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E0C82" w:rsidRPr="00A55344" w:rsidRDefault="00A55344">
      <w:pPr>
        <w:rPr>
          <w:rFonts w:ascii="Arial" w:hAnsi="Arial" w:cs="Arial"/>
          <w:b/>
          <w:noProof/>
          <w:sz w:val="28"/>
          <w:lang w:eastAsia="en-GB"/>
        </w:rPr>
      </w:pPr>
      <w:r w:rsidRPr="00A55344">
        <w:rPr>
          <w:rFonts w:ascii="Arial" w:hAnsi="Arial" w:cs="Arial"/>
          <w:b/>
          <w:noProof/>
          <w:sz w:val="28"/>
          <w:lang w:eastAsia="en-GB"/>
        </w:rPr>
        <w:t xml:space="preserve">Key Stage 1 (Year 1 and </w:t>
      </w:r>
      <w:r w:rsidR="001A02FA">
        <w:rPr>
          <w:rFonts w:ascii="Arial" w:hAnsi="Arial" w:cs="Arial"/>
          <w:b/>
          <w:noProof/>
          <w:sz w:val="28"/>
          <w:lang w:eastAsia="en-GB"/>
        </w:rPr>
        <w:t xml:space="preserve">Year </w:t>
      </w:r>
      <w:r w:rsidRPr="00A55344">
        <w:rPr>
          <w:rFonts w:ascii="Arial" w:hAnsi="Arial" w:cs="Arial"/>
          <w:b/>
          <w:noProof/>
          <w:sz w:val="28"/>
          <w:lang w:eastAsia="en-GB"/>
        </w:rPr>
        <w:t xml:space="preserve">2) </w:t>
      </w:r>
      <w:r w:rsidRPr="00A55344">
        <w:rPr>
          <w:rFonts w:ascii="Arial" w:hAnsi="Arial" w:cs="Arial"/>
          <w:b/>
          <w:noProof/>
          <w:color w:val="FF0000"/>
          <w:sz w:val="28"/>
          <w:lang w:eastAsia="en-GB"/>
        </w:rPr>
        <w:t>Cycle B</w:t>
      </w:r>
    </w:p>
    <w:p w:rsidR="00A55344" w:rsidRPr="00A55344" w:rsidRDefault="00A55344">
      <w:pPr>
        <w:rPr>
          <w:rFonts w:ascii="Arial" w:hAnsi="Arial" w:cs="Arial"/>
          <w:i/>
          <w:noProof/>
          <w:lang w:eastAsia="en-GB"/>
        </w:rPr>
      </w:pPr>
      <w:r w:rsidRPr="00A55344">
        <w:rPr>
          <w:rFonts w:ascii="Arial" w:hAnsi="Arial" w:cs="Arial"/>
          <w:i/>
          <w:noProof/>
          <w:lang w:eastAsia="en-GB"/>
        </w:rPr>
        <w:t>2022/23 and 2024/25</w:t>
      </w:r>
    </w:p>
    <w:tbl>
      <w:tblPr>
        <w:tblStyle w:val="TableGrid"/>
        <w:tblW w:w="15492" w:type="dxa"/>
        <w:tblLook w:val="04A0" w:firstRow="1" w:lastRow="0" w:firstColumn="1" w:lastColumn="0" w:noHBand="0" w:noVBand="1"/>
      </w:tblPr>
      <w:tblGrid>
        <w:gridCol w:w="2529"/>
        <w:gridCol w:w="2246"/>
        <w:gridCol w:w="2290"/>
        <w:gridCol w:w="2160"/>
        <w:gridCol w:w="2151"/>
        <w:gridCol w:w="2188"/>
        <w:gridCol w:w="1928"/>
      </w:tblGrid>
      <w:tr w:rsidR="009F6465" w:rsidRPr="00A55344" w:rsidTr="009F6465">
        <w:trPr>
          <w:trHeight w:val="248"/>
        </w:trPr>
        <w:tc>
          <w:tcPr>
            <w:tcW w:w="2529" w:type="dxa"/>
          </w:tcPr>
          <w:p w:rsidR="009F6465" w:rsidRPr="00A55344" w:rsidRDefault="009F6465" w:rsidP="009F6465">
            <w:pPr>
              <w:rPr>
                <w:rFonts w:ascii="Arial" w:hAnsi="Arial" w:cs="Arial"/>
              </w:rPr>
            </w:pPr>
          </w:p>
        </w:tc>
        <w:tc>
          <w:tcPr>
            <w:tcW w:w="2246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English</w:t>
            </w:r>
          </w:p>
        </w:tc>
        <w:tc>
          <w:tcPr>
            <w:tcW w:w="2290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Maths</w:t>
            </w:r>
          </w:p>
        </w:tc>
        <w:tc>
          <w:tcPr>
            <w:tcW w:w="2160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Science</w:t>
            </w:r>
          </w:p>
        </w:tc>
        <w:tc>
          <w:tcPr>
            <w:tcW w:w="2151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Art</w:t>
            </w:r>
          </w:p>
        </w:tc>
        <w:tc>
          <w:tcPr>
            <w:tcW w:w="2188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DT</w:t>
            </w:r>
          </w:p>
        </w:tc>
        <w:tc>
          <w:tcPr>
            <w:tcW w:w="1928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Music</w:t>
            </w:r>
          </w:p>
        </w:tc>
      </w:tr>
      <w:tr w:rsidR="009F6465" w:rsidRPr="00A55344" w:rsidTr="009F6465">
        <w:trPr>
          <w:trHeight w:val="165"/>
        </w:trPr>
        <w:tc>
          <w:tcPr>
            <w:tcW w:w="2529" w:type="dxa"/>
            <w:vMerge w:val="restart"/>
          </w:tcPr>
          <w:p w:rsidR="001A02FA" w:rsidRPr="001A02FA" w:rsidRDefault="001A02FA" w:rsidP="009F6465">
            <w:pPr>
              <w:jc w:val="center"/>
              <w:rPr>
                <w:rFonts w:ascii="Arial" w:hAnsi="Arial" w:cs="Arial"/>
                <w:b/>
                <w:color w:val="FFC000"/>
              </w:rPr>
            </w:pPr>
            <w:r w:rsidRPr="001A02FA">
              <w:rPr>
                <w:rFonts w:ascii="Arial" w:hAnsi="Arial" w:cs="Arial"/>
                <w:b/>
                <w:color w:val="FFC000"/>
              </w:rPr>
              <w:t>Autumn Term</w:t>
            </w:r>
          </w:p>
          <w:p w:rsidR="009F6465" w:rsidRDefault="009F6465" w:rsidP="009F6465">
            <w:pPr>
              <w:jc w:val="center"/>
              <w:rPr>
                <w:rFonts w:ascii="Arial" w:hAnsi="Arial" w:cs="Arial"/>
                <w:b/>
              </w:rPr>
            </w:pPr>
            <w:r w:rsidRPr="00A55344">
              <w:rPr>
                <w:rFonts w:ascii="Arial" w:hAnsi="Arial" w:cs="Arial"/>
                <w:b/>
              </w:rPr>
              <w:t>Movers and</w:t>
            </w:r>
            <w:r w:rsidRPr="00A55344">
              <w:rPr>
                <w:rFonts w:ascii="Arial" w:hAnsi="Arial" w:cs="Arial"/>
              </w:rPr>
              <w:t xml:space="preserve"> </w:t>
            </w:r>
            <w:r w:rsidRPr="00A55344">
              <w:rPr>
                <w:rFonts w:ascii="Arial" w:hAnsi="Arial" w:cs="Arial"/>
                <w:b/>
              </w:rPr>
              <w:t>Shakers</w:t>
            </w:r>
          </w:p>
          <w:p w:rsidR="009F6465" w:rsidRPr="00A55344" w:rsidRDefault="009F6465" w:rsidP="009F6465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noProof/>
                <w:lang w:eastAsia="en-GB"/>
              </w:rPr>
              <w:drawing>
                <wp:inline distT="0" distB="0" distL="0" distR="0" wp14:anchorId="099877AF" wp14:editId="39343995">
                  <wp:extent cx="616821" cy="616821"/>
                  <wp:effectExtent l="0" t="0" r="0" b="0"/>
                  <wp:docPr id="2" name="Picture 2" descr="Movers and Shaker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Movers and Shaker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2597" cy="6325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F6465" w:rsidRDefault="009F6465" w:rsidP="009F6465">
            <w:pPr>
              <w:jc w:val="center"/>
              <w:rPr>
                <w:rFonts w:ascii="Arial" w:hAnsi="Arial" w:cs="Arial"/>
                <w:i/>
                <w:sz w:val="15"/>
                <w:szCs w:val="15"/>
              </w:rPr>
            </w:pPr>
            <w:r w:rsidRPr="00A55344">
              <w:rPr>
                <w:rFonts w:ascii="Arial" w:hAnsi="Arial" w:cs="Arial"/>
                <w:i/>
                <w:sz w:val="15"/>
                <w:szCs w:val="15"/>
              </w:rPr>
              <w:t>History Focus</w:t>
            </w:r>
          </w:p>
          <w:p w:rsidR="005E7C01" w:rsidRDefault="005E7C01" w:rsidP="009F6465">
            <w:pPr>
              <w:jc w:val="center"/>
              <w:rPr>
                <w:rFonts w:ascii="Arial" w:hAnsi="Arial" w:cs="Arial"/>
                <w:i/>
                <w:sz w:val="15"/>
                <w:szCs w:val="15"/>
              </w:rPr>
            </w:pPr>
          </w:p>
          <w:p w:rsidR="005E7C01" w:rsidRDefault="005E7C01" w:rsidP="005E7C01">
            <w:pPr>
              <w:rPr>
                <w:rFonts w:ascii="Arial" w:hAnsi="Arial" w:cs="Arial"/>
                <w:sz w:val="16"/>
                <w:szCs w:val="15"/>
                <w:u w:val="single"/>
              </w:rPr>
            </w:pPr>
            <w:r w:rsidRPr="005E7C01">
              <w:rPr>
                <w:rFonts w:ascii="Arial" w:hAnsi="Arial" w:cs="Arial"/>
                <w:sz w:val="16"/>
                <w:szCs w:val="15"/>
                <w:u w:val="single"/>
              </w:rPr>
              <w:t>Companion Projects</w:t>
            </w:r>
          </w:p>
          <w:p w:rsidR="005E7C01" w:rsidRPr="005E7C01" w:rsidRDefault="007568CE" w:rsidP="005E7C01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16"/>
                <w:szCs w:val="15"/>
              </w:rPr>
            </w:pPr>
            <w:r>
              <w:rPr>
                <w:rFonts w:ascii="Arial" w:hAnsi="Arial" w:cs="Arial"/>
                <w:sz w:val="16"/>
                <w:szCs w:val="15"/>
              </w:rPr>
              <w:t>Let’s explore the world</w:t>
            </w:r>
          </w:p>
          <w:p w:rsidR="005E7C01" w:rsidRPr="005E7C01" w:rsidRDefault="005E7C01" w:rsidP="005E7C01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16"/>
                <w:szCs w:val="15"/>
              </w:rPr>
            </w:pPr>
            <w:r w:rsidRPr="005E7C01">
              <w:rPr>
                <w:rFonts w:ascii="Arial" w:hAnsi="Arial" w:cs="Arial"/>
                <w:sz w:val="16"/>
                <w:szCs w:val="15"/>
              </w:rPr>
              <w:t>Mix It!</w:t>
            </w:r>
          </w:p>
          <w:p w:rsidR="005E7C01" w:rsidRDefault="007568CE" w:rsidP="005E7C01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16"/>
                <w:szCs w:val="15"/>
              </w:rPr>
            </w:pPr>
            <w:r>
              <w:rPr>
                <w:rFonts w:ascii="Arial" w:hAnsi="Arial" w:cs="Arial"/>
                <w:sz w:val="16"/>
                <w:szCs w:val="15"/>
              </w:rPr>
              <w:t>Still Life</w:t>
            </w:r>
          </w:p>
          <w:p w:rsidR="007568CE" w:rsidRDefault="007568CE" w:rsidP="005E7C01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16"/>
                <w:szCs w:val="15"/>
              </w:rPr>
            </w:pPr>
            <w:r>
              <w:rPr>
                <w:rFonts w:ascii="Arial" w:hAnsi="Arial" w:cs="Arial"/>
                <w:sz w:val="16"/>
                <w:szCs w:val="15"/>
              </w:rPr>
              <w:t>Remarkable Recipes</w:t>
            </w:r>
          </w:p>
          <w:p w:rsidR="007568CE" w:rsidRDefault="007568CE" w:rsidP="005E7C01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16"/>
                <w:szCs w:val="15"/>
              </w:rPr>
            </w:pPr>
            <w:r>
              <w:rPr>
                <w:rFonts w:ascii="Arial" w:hAnsi="Arial" w:cs="Arial"/>
                <w:sz w:val="16"/>
                <w:szCs w:val="15"/>
              </w:rPr>
              <w:t>Human Survival</w:t>
            </w:r>
          </w:p>
          <w:p w:rsidR="007568CE" w:rsidRPr="005E7C01" w:rsidRDefault="007568CE" w:rsidP="005E7C01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16"/>
                <w:szCs w:val="15"/>
              </w:rPr>
            </w:pPr>
            <w:r>
              <w:rPr>
                <w:rFonts w:ascii="Arial" w:hAnsi="Arial" w:cs="Arial"/>
                <w:sz w:val="16"/>
                <w:szCs w:val="15"/>
              </w:rPr>
              <w:t>Habitats</w:t>
            </w:r>
          </w:p>
          <w:p w:rsidR="005E7C01" w:rsidRPr="00A55344" w:rsidRDefault="005E7C01" w:rsidP="005E7C01">
            <w:pPr>
              <w:rPr>
                <w:rFonts w:ascii="Arial" w:hAnsi="Arial" w:cs="Arial"/>
                <w:i/>
                <w:sz w:val="15"/>
                <w:szCs w:val="15"/>
              </w:rPr>
            </w:pPr>
          </w:p>
        </w:tc>
        <w:tc>
          <w:tcPr>
            <w:tcW w:w="2246" w:type="dxa"/>
            <w:tcBorders>
              <w:bottom w:val="single" w:sz="4" w:space="0" w:color="auto"/>
            </w:tcBorders>
          </w:tcPr>
          <w:p w:rsidR="009F6465" w:rsidRPr="005E7C01" w:rsidRDefault="005E7C01" w:rsidP="009F6465">
            <w:pPr>
              <w:rPr>
                <w:rFonts w:ascii="Arial" w:hAnsi="Arial" w:cs="Arial"/>
                <w:sz w:val="16"/>
                <w:szCs w:val="16"/>
              </w:rPr>
            </w:pPr>
            <w:r w:rsidRPr="005E7C01">
              <w:rPr>
                <w:rFonts w:ascii="Arial" w:hAnsi="Arial" w:cs="Arial"/>
                <w:sz w:val="16"/>
                <w:szCs w:val="16"/>
              </w:rPr>
              <w:t>Biographies; Newspaper reports; Persuasive posters; Speeches</w:t>
            </w:r>
          </w:p>
        </w:tc>
        <w:tc>
          <w:tcPr>
            <w:tcW w:w="2290" w:type="dxa"/>
            <w:tcBorders>
              <w:bottom w:val="single" w:sz="4" w:space="0" w:color="auto"/>
            </w:tcBorders>
          </w:tcPr>
          <w:p w:rsidR="009F6465" w:rsidRDefault="00F0213E" w:rsidP="009F6465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Positional language and sequencing</w:t>
            </w:r>
          </w:p>
          <w:p w:rsidR="00F0213E" w:rsidRDefault="00F0213E" w:rsidP="009F6465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Subitising - more and fewer</w:t>
            </w:r>
          </w:p>
          <w:p w:rsidR="00F0213E" w:rsidRDefault="00F0213E" w:rsidP="009F6465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Number magnitude - estimation and comparison</w:t>
            </w:r>
          </w:p>
          <w:p w:rsidR="00F0213E" w:rsidRDefault="00F0213E" w:rsidP="009F6465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Place value - making ten(s) and some more</w:t>
            </w:r>
          </w:p>
          <w:p w:rsidR="00F0213E" w:rsidRDefault="00F0213E" w:rsidP="009F6465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Time - estimating, sequencing and comparing</w:t>
            </w:r>
          </w:p>
          <w:p w:rsidR="00F0213E" w:rsidRDefault="00F0213E" w:rsidP="009F6465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Additive Reasoning - understanding language of operations</w:t>
            </w:r>
          </w:p>
          <w:p w:rsidR="00F0213E" w:rsidRDefault="00F0213E" w:rsidP="009F6465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Part whole</w:t>
            </w:r>
          </w:p>
          <w:p w:rsidR="00F0213E" w:rsidRDefault="00F0213E" w:rsidP="009F6465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Equity and comparison</w:t>
            </w:r>
          </w:p>
          <w:p w:rsidR="00F0213E" w:rsidRPr="009F6465" w:rsidRDefault="00F0213E" w:rsidP="009F6465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Measuring length, height and mass</w:t>
            </w:r>
          </w:p>
        </w:tc>
        <w:tc>
          <w:tcPr>
            <w:tcW w:w="2160" w:type="dxa"/>
            <w:tcBorders>
              <w:bottom w:val="single" w:sz="4" w:space="0" w:color="auto"/>
            </w:tcBorders>
          </w:tcPr>
          <w:p w:rsidR="009F6465" w:rsidRPr="001A02FA" w:rsidRDefault="001A02FA" w:rsidP="009F6465">
            <w:pPr>
              <w:rPr>
                <w:rFonts w:ascii="Arial" w:hAnsi="Arial" w:cs="Arial"/>
                <w:sz w:val="16"/>
                <w:u w:val="single"/>
              </w:rPr>
            </w:pPr>
            <w:r w:rsidRPr="001A02FA">
              <w:rPr>
                <w:rFonts w:ascii="Arial" w:hAnsi="Arial" w:cs="Arial"/>
                <w:sz w:val="16"/>
                <w:u w:val="single"/>
              </w:rPr>
              <w:t>Human Survival</w:t>
            </w:r>
          </w:p>
          <w:p w:rsidR="001A02FA" w:rsidRPr="00F0213E" w:rsidRDefault="00F0213E" w:rsidP="009F6465">
            <w:pPr>
              <w:rPr>
                <w:rFonts w:ascii="Arial" w:hAnsi="Arial" w:cs="Arial"/>
                <w:color w:val="FF0000"/>
                <w:sz w:val="16"/>
              </w:rPr>
            </w:pPr>
            <w:r w:rsidRPr="00F0213E">
              <w:rPr>
                <w:rFonts w:ascii="Arial" w:hAnsi="Arial" w:cs="Arial"/>
                <w:color w:val="FF0000"/>
                <w:sz w:val="16"/>
              </w:rPr>
              <w:t>Unit not yet released</w:t>
            </w:r>
          </w:p>
          <w:p w:rsidR="001A02FA" w:rsidRDefault="001A02FA" w:rsidP="009F6465">
            <w:pPr>
              <w:rPr>
                <w:rFonts w:ascii="Arial" w:hAnsi="Arial" w:cs="Arial"/>
                <w:sz w:val="16"/>
                <w:u w:val="single"/>
              </w:rPr>
            </w:pPr>
            <w:r w:rsidRPr="001A02FA">
              <w:rPr>
                <w:rFonts w:ascii="Arial" w:hAnsi="Arial" w:cs="Arial"/>
                <w:sz w:val="16"/>
                <w:u w:val="single"/>
              </w:rPr>
              <w:t>Habitats</w:t>
            </w:r>
          </w:p>
          <w:p w:rsidR="00F0213E" w:rsidRPr="00F0213E" w:rsidRDefault="00F0213E" w:rsidP="00F0213E">
            <w:pPr>
              <w:rPr>
                <w:rFonts w:ascii="Arial" w:hAnsi="Arial" w:cs="Arial"/>
                <w:color w:val="FF0000"/>
                <w:sz w:val="16"/>
              </w:rPr>
            </w:pPr>
            <w:r w:rsidRPr="00F0213E">
              <w:rPr>
                <w:rFonts w:ascii="Arial" w:hAnsi="Arial" w:cs="Arial"/>
                <w:color w:val="FF0000"/>
                <w:sz w:val="16"/>
              </w:rPr>
              <w:t>Unit not yet released</w:t>
            </w:r>
          </w:p>
          <w:p w:rsidR="00F0213E" w:rsidRPr="001A02FA" w:rsidRDefault="00F0213E" w:rsidP="009F6465">
            <w:pPr>
              <w:rPr>
                <w:rFonts w:ascii="Arial" w:hAnsi="Arial" w:cs="Arial"/>
                <w:sz w:val="16"/>
                <w:u w:val="single"/>
              </w:rPr>
            </w:pPr>
          </w:p>
        </w:tc>
        <w:tc>
          <w:tcPr>
            <w:tcW w:w="2151" w:type="dxa"/>
            <w:tcBorders>
              <w:bottom w:val="single" w:sz="4" w:space="0" w:color="auto"/>
            </w:tcBorders>
          </w:tcPr>
          <w:p w:rsidR="007568CE" w:rsidRDefault="005E7C01" w:rsidP="007568CE">
            <w:pPr>
              <w:rPr>
                <w:rFonts w:ascii="Arial" w:hAnsi="Arial" w:cs="Arial"/>
                <w:sz w:val="16"/>
              </w:rPr>
            </w:pPr>
            <w:r w:rsidRPr="005E7C01">
              <w:rPr>
                <w:rFonts w:ascii="Arial" w:hAnsi="Arial" w:cs="Arial"/>
                <w:sz w:val="16"/>
              </w:rPr>
              <w:t xml:space="preserve">Colour theory; Colour wheel; Primary and secondary colours. </w:t>
            </w:r>
          </w:p>
          <w:p w:rsidR="009F6465" w:rsidRPr="009F6465" w:rsidRDefault="005E7C01" w:rsidP="007568CE">
            <w:pPr>
              <w:rPr>
                <w:rFonts w:ascii="Arial" w:hAnsi="Arial" w:cs="Arial"/>
                <w:sz w:val="16"/>
              </w:rPr>
            </w:pPr>
            <w:r w:rsidRPr="005E7C01">
              <w:rPr>
                <w:rFonts w:ascii="Arial" w:hAnsi="Arial" w:cs="Arial"/>
                <w:sz w:val="16"/>
              </w:rPr>
              <w:t>Still life; Colour study; Compositions</w:t>
            </w:r>
          </w:p>
        </w:tc>
        <w:tc>
          <w:tcPr>
            <w:tcW w:w="2188" w:type="dxa"/>
            <w:tcBorders>
              <w:bottom w:val="single" w:sz="4" w:space="0" w:color="auto"/>
            </w:tcBorders>
          </w:tcPr>
          <w:p w:rsidR="009F6465" w:rsidRPr="009F6465" w:rsidRDefault="005E7C01" w:rsidP="009F6465">
            <w:pPr>
              <w:rPr>
                <w:rFonts w:ascii="Arial" w:hAnsi="Arial" w:cs="Arial"/>
                <w:sz w:val="16"/>
              </w:rPr>
            </w:pPr>
            <w:r w:rsidRPr="005E7C01">
              <w:rPr>
                <w:rFonts w:ascii="Arial" w:hAnsi="Arial" w:cs="Arial"/>
                <w:sz w:val="16"/>
              </w:rPr>
              <w:t>Sources of food; Kitchen tools; Reading recipes; Hygiene rules; Making a school meal</w:t>
            </w:r>
          </w:p>
        </w:tc>
        <w:tc>
          <w:tcPr>
            <w:tcW w:w="1928" w:type="dxa"/>
            <w:tcBorders>
              <w:bottom w:val="single" w:sz="4" w:space="0" w:color="auto"/>
            </w:tcBorders>
          </w:tcPr>
          <w:p w:rsidR="009F6465" w:rsidRPr="00604938" w:rsidRDefault="00E836C4" w:rsidP="009F6465">
            <w:pPr>
              <w:rPr>
                <w:rFonts w:ascii="Arial" w:hAnsi="Arial" w:cs="Arial"/>
                <w:sz w:val="16"/>
                <w:u w:val="single"/>
              </w:rPr>
            </w:pPr>
            <w:proofErr w:type="spellStart"/>
            <w:r w:rsidRPr="00604938">
              <w:rPr>
                <w:rFonts w:ascii="Arial" w:hAnsi="Arial" w:cs="Arial"/>
                <w:sz w:val="16"/>
                <w:u w:val="single"/>
              </w:rPr>
              <w:t>Ho</w:t>
            </w:r>
            <w:proofErr w:type="spellEnd"/>
            <w:r w:rsidRPr="00604938">
              <w:rPr>
                <w:rFonts w:ascii="Arial" w:hAnsi="Arial" w:cs="Arial"/>
                <w:sz w:val="16"/>
                <w:u w:val="single"/>
              </w:rPr>
              <w:t xml:space="preserve">, </w:t>
            </w:r>
            <w:proofErr w:type="spellStart"/>
            <w:r w:rsidRPr="00604938">
              <w:rPr>
                <w:rFonts w:ascii="Arial" w:hAnsi="Arial" w:cs="Arial"/>
                <w:sz w:val="16"/>
                <w:u w:val="single"/>
              </w:rPr>
              <w:t>ho</w:t>
            </w:r>
            <w:proofErr w:type="spellEnd"/>
            <w:r w:rsidRPr="00604938">
              <w:rPr>
                <w:rFonts w:ascii="Arial" w:hAnsi="Arial" w:cs="Arial"/>
                <w:sz w:val="16"/>
                <w:u w:val="single"/>
              </w:rPr>
              <w:t xml:space="preserve">, </w:t>
            </w:r>
            <w:proofErr w:type="spellStart"/>
            <w:r w:rsidRPr="00604938">
              <w:rPr>
                <w:rFonts w:ascii="Arial" w:hAnsi="Arial" w:cs="Arial"/>
                <w:sz w:val="16"/>
                <w:u w:val="single"/>
              </w:rPr>
              <w:t>ho</w:t>
            </w:r>
            <w:proofErr w:type="spellEnd"/>
            <w:r w:rsidRPr="00604938">
              <w:rPr>
                <w:rFonts w:ascii="Arial" w:hAnsi="Arial" w:cs="Arial"/>
                <w:sz w:val="16"/>
                <w:u w:val="single"/>
              </w:rPr>
              <w:t>!</w:t>
            </w:r>
          </w:p>
          <w:p w:rsidR="00E836C4" w:rsidRPr="00604938" w:rsidRDefault="00E836C4" w:rsidP="00E836C4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Listening and appraising music</w:t>
            </w:r>
            <w:r w:rsidRPr="00E836C4">
              <w:rPr>
                <w:rFonts w:ascii="Arial" w:hAnsi="Arial" w:cs="Arial"/>
                <w:sz w:val="16"/>
                <w:szCs w:val="16"/>
              </w:rPr>
              <w:t>)</w:t>
            </w:r>
          </w:p>
          <w:p w:rsidR="00E836C4" w:rsidRDefault="00E836C4" w:rsidP="00E836C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Singing together -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Ho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ho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ho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song. Plus Christmas production songs</w:t>
            </w:r>
          </w:p>
          <w:p w:rsidR="00604938" w:rsidRDefault="00604938" w:rsidP="00E836C4">
            <w:pPr>
              <w:rPr>
                <w:rFonts w:ascii="Arial" w:hAnsi="Arial" w:cs="Arial"/>
                <w:sz w:val="16"/>
                <w:szCs w:val="16"/>
              </w:rPr>
            </w:pPr>
          </w:p>
          <w:p w:rsidR="00604938" w:rsidRDefault="00604938" w:rsidP="00E836C4">
            <w:pPr>
              <w:rPr>
                <w:rFonts w:ascii="Arial" w:hAnsi="Arial" w:cs="Arial"/>
                <w:sz w:val="16"/>
                <w:szCs w:val="16"/>
              </w:rPr>
            </w:pPr>
          </w:p>
          <w:p w:rsidR="00604938" w:rsidRDefault="00604938" w:rsidP="00E836C4">
            <w:pPr>
              <w:rPr>
                <w:rFonts w:ascii="Arial" w:hAnsi="Arial" w:cs="Arial"/>
                <w:sz w:val="16"/>
                <w:szCs w:val="16"/>
              </w:rPr>
            </w:pPr>
          </w:p>
          <w:p w:rsidR="00604938" w:rsidRDefault="00604938" w:rsidP="00E836C4">
            <w:pPr>
              <w:rPr>
                <w:rFonts w:ascii="Arial" w:hAnsi="Arial" w:cs="Arial"/>
                <w:sz w:val="16"/>
                <w:szCs w:val="16"/>
              </w:rPr>
            </w:pPr>
          </w:p>
          <w:p w:rsidR="00604938" w:rsidRDefault="00604938" w:rsidP="00E836C4">
            <w:pPr>
              <w:rPr>
                <w:rFonts w:ascii="Arial" w:hAnsi="Arial" w:cs="Arial"/>
                <w:sz w:val="16"/>
                <w:szCs w:val="16"/>
              </w:rPr>
            </w:pPr>
          </w:p>
          <w:p w:rsidR="00604938" w:rsidRDefault="00604938" w:rsidP="00E836C4">
            <w:pPr>
              <w:rPr>
                <w:rFonts w:ascii="Arial" w:hAnsi="Arial" w:cs="Arial"/>
                <w:sz w:val="16"/>
                <w:szCs w:val="16"/>
              </w:rPr>
            </w:pPr>
          </w:p>
          <w:p w:rsidR="00604938" w:rsidRDefault="00604938" w:rsidP="00E836C4">
            <w:pPr>
              <w:rPr>
                <w:rFonts w:ascii="Arial" w:hAnsi="Arial" w:cs="Arial"/>
                <w:sz w:val="16"/>
                <w:szCs w:val="16"/>
              </w:rPr>
            </w:pPr>
          </w:p>
          <w:p w:rsidR="00604938" w:rsidRDefault="00604938" w:rsidP="00E836C4">
            <w:pPr>
              <w:rPr>
                <w:rFonts w:ascii="Arial" w:hAnsi="Arial" w:cs="Arial"/>
                <w:sz w:val="16"/>
                <w:szCs w:val="16"/>
              </w:rPr>
            </w:pPr>
          </w:p>
          <w:p w:rsidR="00604938" w:rsidRDefault="00604938" w:rsidP="00E836C4">
            <w:pPr>
              <w:rPr>
                <w:rFonts w:ascii="Arial" w:hAnsi="Arial" w:cs="Arial"/>
                <w:sz w:val="16"/>
                <w:szCs w:val="16"/>
              </w:rPr>
            </w:pPr>
          </w:p>
          <w:p w:rsidR="00604938" w:rsidRDefault="00604938" w:rsidP="00E836C4">
            <w:pPr>
              <w:rPr>
                <w:rFonts w:ascii="Arial" w:hAnsi="Arial" w:cs="Arial"/>
                <w:sz w:val="16"/>
                <w:szCs w:val="16"/>
              </w:rPr>
            </w:pPr>
          </w:p>
          <w:p w:rsidR="00604938" w:rsidRDefault="00604938" w:rsidP="00E836C4">
            <w:pPr>
              <w:rPr>
                <w:rFonts w:ascii="Arial" w:hAnsi="Arial" w:cs="Arial"/>
                <w:sz w:val="16"/>
                <w:szCs w:val="16"/>
              </w:rPr>
            </w:pPr>
          </w:p>
          <w:p w:rsidR="00604938" w:rsidRPr="00E836C4" w:rsidRDefault="00604938" w:rsidP="00E836C4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9F6465" w:rsidRPr="00A55344" w:rsidTr="009F6465">
        <w:trPr>
          <w:trHeight w:val="265"/>
        </w:trPr>
        <w:tc>
          <w:tcPr>
            <w:tcW w:w="2529" w:type="dxa"/>
            <w:vMerge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2246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Computing</w:t>
            </w:r>
          </w:p>
        </w:tc>
        <w:tc>
          <w:tcPr>
            <w:tcW w:w="2290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Geography</w:t>
            </w:r>
          </w:p>
        </w:tc>
        <w:tc>
          <w:tcPr>
            <w:tcW w:w="2160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History</w:t>
            </w:r>
          </w:p>
        </w:tc>
        <w:tc>
          <w:tcPr>
            <w:tcW w:w="2151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PSHE</w:t>
            </w:r>
          </w:p>
        </w:tc>
        <w:tc>
          <w:tcPr>
            <w:tcW w:w="2188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RE</w:t>
            </w:r>
          </w:p>
        </w:tc>
        <w:tc>
          <w:tcPr>
            <w:tcW w:w="1928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PE</w:t>
            </w:r>
          </w:p>
        </w:tc>
      </w:tr>
      <w:tr w:rsidR="009F6465" w:rsidRPr="00A55344" w:rsidTr="009F6465">
        <w:trPr>
          <w:trHeight w:val="199"/>
        </w:trPr>
        <w:tc>
          <w:tcPr>
            <w:tcW w:w="2529" w:type="dxa"/>
            <w:vMerge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2246" w:type="dxa"/>
          </w:tcPr>
          <w:p w:rsidR="009F6465" w:rsidRPr="009F6465" w:rsidRDefault="005E7C01" w:rsidP="00F0213E">
            <w:pPr>
              <w:rPr>
                <w:rFonts w:ascii="Arial" w:hAnsi="Arial" w:cs="Arial"/>
                <w:sz w:val="16"/>
              </w:rPr>
            </w:pPr>
            <w:r w:rsidRPr="005E7C01">
              <w:rPr>
                <w:rFonts w:ascii="Arial" w:hAnsi="Arial" w:cs="Arial"/>
                <w:sz w:val="16"/>
              </w:rPr>
              <w:t xml:space="preserve">Staying safe online; Algorithms; </w:t>
            </w:r>
          </w:p>
        </w:tc>
        <w:tc>
          <w:tcPr>
            <w:tcW w:w="2290" w:type="dxa"/>
          </w:tcPr>
          <w:p w:rsidR="007568CE" w:rsidRDefault="005E7C01" w:rsidP="007568CE">
            <w:pPr>
              <w:rPr>
                <w:rFonts w:ascii="Arial" w:hAnsi="Arial" w:cs="Arial"/>
                <w:sz w:val="16"/>
              </w:rPr>
            </w:pPr>
            <w:r w:rsidRPr="005E7C01">
              <w:rPr>
                <w:rFonts w:ascii="Arial" w:hAnsi="Arial" w:cs="Arial"/>
                <w:sz w:val="16"/>
              </w:rPr>
              <w:t xml:space="preserve">Historical landmarks; Significant places. </w:t>
            </w:r>
          </w:p>
          <w:p w:rsidR="009F6465" w:rsidRPr="009F6465" w:rsidRDefault="005E7C01" w:rsidP="007568CE">
            <w:pPr>
              <w:rPr>
                <w:rFonts w:ascii="Arial" w:hAnsi="Arial" w:cs="Arial"/>
                <w:sz w:val="16"/>
              </w:rPr>
            </w:pPr>
            <w:r w:rsidRPr="005E7C01">
              <w:rPr>
                <w:rFonts w:ascii="Arial" w:hAnsi="Arial" w:cs="Arial"/>
                <w:sz w:val="16"/>
              </w:rPr>
              <w:t>Using an atlas; Using a compass; Using map keys; Locating the equator, Northern and Southern Hemispheres and North and South Poles; Hot, temperate and cold places; Comparing England to Somalia; Sustainability; Fieldwork</w:t>
            </w:r>
          </w:p>
        </w:tc>
        <w:tc>
          <w:tcPr>
            <w:tcW w:w="2160" w:type="dxa"/>
          </w:tcPr>
          <w:p w:rsidR="009F6465" w:rsidRPr="009F6465" w:rsidRDefault="005E7C01" w:rsidP="009F6465">
            <w:pPr>
              <w:rPr>
                <w:rFonts w:ascii="Arial" w:hAnsi="Arial" w:cs="Arial"/>
                <w:sz w:val="16"/>
              </w:rPr>
            </w:pPr>
            <w:r w:rsidRPr="005E7C01">
              <w:rPr>
                <w:rFonts w:ascii="Arial" w:hAnsi="Arial" w:cs="Arial"/>
                <w:sz w:val="16"/>
              </w:rPr>
              <w:t xml:space="preserve">Historical models; Exploring significance; Local historically significant person; Historical vocabulary; Chronology and timelines; Historically significant artists, activists, explorers, monarchs and scientists; Facts and opinions; Memorials; </w:t>
            </w:r>
            <w:r w:rsidRPr="00FA5C7C">
              <w:rPr>
                <w:rFonts w:ascii="Arial" w:hAnsi="Arial" w:cs="Arial"/>
                <w:color w:val="FF0000"/>
                <w:sz w:val="12"/>
              </w:rPr>
              <w:t xml:space="preserve">Significant people – Captain James Cook, Christopher Columbus, Claude Monet, Elizabeth Fry, Emmeline Pankhurst, Florence Nightingale, Henry VIII, Isaac Newton, Joseph Lister, Mahatma Gandhi, Marie Curie, Martin Luther King Jr, Mary </w:t>
            </w:r>
            <w:proofErr w:type="spellStart"/>
            <w:r w:rsidRPr="00FA5C7C">
              <w:rPr>
                <w:rFonts w:ascii="Arial" w:hAnsi="Arial" w:cs="Arial"/>
                <w:color w:val="FF0000"/>
                <w:sz w:val="12"/>
              </w:rPr>
              <w:t>Anning</w:t>
            </w:r>
            <w:proofErr w:type="spellEnd"/>
            <w:r w:rsidRPr="00FA5C7C">
              <w:rPr>
                <w:rFonts w:ascii="Arial" w:hAnsi="Arial" w:cs="Arial"/>
                <w:color w:val="FF0000"/>
                <w:sz w:val="12"/>
              </w:rPr>
              <w:t>, Neil Armstrong, Paul Cezanne, Queen Victoria, Roald Amundsen, Rosa Parks, Vasco da Gama, Vincent van Gogh, William Shakespeare</w:t>
            </w:r>
          </w:p>
        </w:tc>
        <w:tc>
          <w:tcPr>
            <w:tcW w:w="2151" w:type="dxa"/>
          </w:tcPr>
          <w:p w:rsidR="009F6465" w:rsidRDefault="00604938" w:rsidP="009F6465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Being Me in My World</w:t>
            </w:r>
          </w:p>
          <w:p w:rsidR="00604938" w:rsidRPr="009F6465" w:rsidRDefault="00604938" w:rsidP="009F6465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Celebrating Difference</w:t>
            </w:r>
          </w:p>
        </w:tc>
        <w:tc>
          <w:tcPr>
            <w:tcW w:w="2188" w:type="dxa"/>
          </w:tcPr>
          <w:p w:rsidR="009F6465" w:rsidRPr="008224A4" w:rsidRDefault="008224A4" w:rsidP="009F6465">
            <w:pPr>
              <w:rPr>
                <w:rFonts w:ascii="Arial" w:hAnsi="Arial" w:cs="Arial"/>
                <w:sz w:val="16"/>
              </w:rPr>
            </w:pPr>
            <w:r w:rsidRPr="008224A4">
              <w:rPr>
                <w:rFonts w:ascii="Arial" w:hAnsi="Arial" w:cs="Arial"/>
                <w:sz w:val="16"/>
              </w:rPr>
              <w:t>Signs and Symbols</w:t>
            </w:r>
          </w:p>
          <w:p w:rsidR="008224A4" w:rsidRPr="009F6465" w:rsidRDefault="008224A4" w:rsidP="009F6465">
            <w:pPr>
              <w:rPr>
                <w:rFonts w:ascii="Arial" w:hAnsi="Arial" w:cs="Arial"/>
                <w:sz w:val="16"/>
              </w:rPr>
            </w:pPr>
            <w:r w:rsidRPr="008224A4">
              <w:rPr>
                <w:rFonts w:ascii="Arial" w:hAnsi="Arial" w:cs="Arial"/>
                <w:sz w:val="16"/>
              </w:rPr>
              <w:t>Chri</w:t>
            </w:r>
            <w:r>
              <w:rPr>
                <w:rFonts w:ascii="Arial" w:hAnsi="Arial" w:cs="Arial"/>
                <w:sz w:val="16"/>
              </w:rPr>
              <w:t>s</w:t>
            </w:r>
            <w:r w:rsidRPr="008224A4">
              <w:rPr>
                <w:rFonts w:ascii="Arial" w:hAnsi="Arial" w:cs="Arial"/>
                <w:sz w:val="16"/>
              </w:rPr>
              <w:t xml:space="preserve">tmas </w:t>
            </w:r>
          </w:p>
        </w:tc>
        <w:tc>
          <w:tcPr>
            <w:tcW w:w="1928" w:type="dxa"/>
          </w:tcPr>
          <w:p w:rsidR="009F6465" w:rsidRDefault="00604938" w:rsidP="009F6465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 xml:space="preserve">Dance - </w:t>
            </w:r>
          </w:p>
          <w:p w:rsidR="00604938" w:rsidRDefault="00604938" w:rsidP="009F6465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Space Dance Unit</w:t>
            </w:r>
          </w:p>
          <w:p w:rsidR="00604938" w:rsidRDefault="00604938" w:rsidP="009F6465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Winter Dance Unit</w:t>
            </w:r>
          </w:p>
          <w:p w:rsidR="00604938" w:rsidRDefault="00604938" w:rsidP="009F6465">
            <w:pPr>
              <w:rPr>
                <w:rFonts w:ascii="Arial" w:hAnsi="Arial" w:cs="Arial"/>
                <w:sz w:val="16"/>
              </w:rPr>
            </w:pPr>
          </w:p>
          <w:p w:rsidR="00604938" w:rsidRDefault="00604938" w:rsidP="009F6465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 xml:space="preserve">Games - </w:t>
            </w:r>
          </w:p>
          <w:p w:rsidR="00604938" w:rsidRDefault="00604938" w:rsidP="009F6465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 xml:space="preserve">Ball Skills Unit </w:t>
            </w:r>
          </w:p>
          <w:p w:rsidR="00604938" w:rsidRPr="009F6465" w:rsidRDefault="00604938" w:rsidP="009F6465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Multi-Skills Unit</w:t>
            </w:r>
          </w:p>
        </w:tc>
      </w:tr>
      <w:tr w:rsidR="009F6465" w:rsidRPr="00A55344" w:rsidTr="009F6465">
        <w:trPr>
          <w:trHeight w:val="1742"/>
        </w:trPr>
        <w:tc>
          <w:tcPr>
            <w:tcW w:w="2529" w:type="dxa"/>
            <w:vMerge/>
          </w:tcPr>
          <w:p w:rsidR="009F6465" w:rsidRPr="00A55344" w:rsidRDefault="009F6465" w:rsidP="009F6465">
            <w:pPr>
              <w:rPr>
                <w:rFonts w:ascii="Arial" w:hAnsi="Arial" w:cs="Arial"/>
              </w:rPr>
            </w:pPr>
          </w:p>
        </w:tc>
        <w:tc>
          <w:tcPr>
            <w:tcW w:w="6696" w:type="dxa"/>
            <w:gridSpan w:val="3"/>
            <w:tcBorders>
              <w:bottom w:val="single" w:sz="4" w:space="0" w:color="auto"/>
            </w:tcBorders>
          </w:tcPr>
          <w:p w:rsidR="009F6465" w:rsidRPr="005E7C01" w:rsidRDefault="009F6465" w:rsidP="009F6465">
            <w:pPr>
              <w:rPr>
                <w:rFonts w:ascii="Arial" w:hAnsi="Arial" w:cs="Arial"/>
                <w:sz w:val="16"/>
                <w:szCs w:val="16"/>
                <w:u w:val="single"/>
              </w:rPr>
            </w:pPr>
            <w:r w:rsidRPr="005E7C01">
              <w:rPr>
                <w:rFonts w:ascii="Arial" w:hAnsi="Arial" w:cs="Arial"/>
                <w:sz w:val="16"/>
                <w:szCs w:val="16"/>
                <w:u w:val="single"/>
              </w:rPr>
              <w:t>Memorable Experience</w:t>
            </w:r>
          </w:p>
          <w:p w:rsidR="009F6465" w:rsidRDefault="009F6465" w:rsidP="007568CE">
            <w:pPr>
              <w:rPr>
                <w:rFonts w:ascii="Arial" w:hAnsi="Arial" w:cs="Arial"/>
                <w:sz w:val="16"/>
                <w:szCs w:val="16"/>
              </w:rPr>
            </w:pPr>
            <w:r w:rsidRPr="005E7C01">
              <w:rPr>
                <w:rFonts w:ascii="Arial" w:hAnsi="Arial" w:cs="Arial"/>
                <w:sz w:val="16"/>
                <w:szCs w:val="16"/>
              </w:rPr>
              <w:t xml:space="preserve">Studying a local historically significant person. </w:t>
            </w:r>
          </w:p>
          <w:p w:rsidR="008F15C5" w:rsidRPr="005E7C01" w:rsidRDefault="008F15C5" w:rsidP="007568CE">
            <w:pPr>
              <w:rPr>
                <w:rFonts w:ascii="Arial" w:hAnsi="Arial" w:cs="Arial"/>
                <w:sz w:val="16"/>
                <w:szCs w:val="16"/>
              </w:rPr>
            </w:pPr>
            <w:r w:rsidRPr="008F15C5">
              <w:rPr>
                <w:rFonts w:ascii="Arial" w:hAnsi="Arial" w:cs="Arial"/>
                <w:color w:val="FF0000"/>
                <w:sz w:val="16"/>
                <w:szCs w:val="16"/>
              </w:rPr>
              <w:t>Details to be added when confirmed</w:t>
            </w:r>
          </w:p>
        </w:tc>
        <w:tc>
          <w:tcPr>
            <w:tcW w:w="6267" w:type="dxa"/>
            <w:gridSpan w:val="3"/>
            <w:tcBorders>
              <w:bottom w:val="single" w:sz="4" w:space="0" w:color="auto"/>
            </w:tcBorders>
          </w:tcPr>
          <w:p w:rsidR="009F6465" w:rsidRPr="005E7C01" w:rsidRDefault="009F6465" w:rsidP="009F6465">
            <w:pPr>
              <w:rPr>
                <w:rFonts w:ascii="Arial" w:hAnsi="Arial" w:cs="Arial"/>
                <w:sz w:val="16"/>
                <w:szCs w:val="16"/>
                <w:u w:val="single"/>
              </w:rPr>
            </w:pPr>
            <w:r w:rsidRPr="005E7C01">
              <w:rPr>
                <w:rFonts w:ascii="Arial" w:hAnsi="Arial" w:cs="Arial"/>
                <w:sz w:val="16"/>
                <w:szCs w:val="16"/>
                <w:u w:val="single"/>
              </w:rPr>
              <w:t>Innovate Challenge</w:t>
            </w:r>
          </w:p>
          <w:p w:rsidR="009F6465" w:rsidRPr="005E7C01" w:rsidRDefault="009F6465" w:rsidP="007568CE">
            <w:pPr>
              <w:rPr>
                <w:rFonts w:ascii="Arial" w:hAnsi="Arial" w:cs="Arial"/>
                <w:sz w:val="16"/>
                <w:szCs w:val="16"/>
              </w:rPr>
            </w:pPr>
            <w:r w:rsidRPr="005E7C01">
              <w:rPr>
                <w:rFonts w:ascii="Arial" w:hAnsi="Arial" w:cs="Arial"/>
                <w:sz w:val="16"/>
                <w:szCs w:val="16"/>
              </w:rPr>
              <w:t xml:space="preserve">Significant individual presentation. </w:t>
            </w:r>
          </w:p>
        </w:tc>
      </w:tr>
      <w:tr w:rsidR="009F6465" w:rsidRPr="00A55344" w:rsidTr="009F6465">
        <w:trPr>
          <w:trHeight w:val="231"/>
        </w:trPr>
        <w:tc>
          <w:tcPr>
            <w:tcW w:w="2529" w:type="dxa"/>
            <w:vMerge w:val="restart"/>
          </w:tcPr>
          <w:p w:rsidR="001A02FA" w:rsidRPr="001A02FA" w:rsidRDefault="001A02FA" w:rsidP="001A02FA">
            <w:pPr>
              <w:jc w:val="center"/>
              <w:rPr>
                <w:rFonts w:ascii="Arial" w:hAnsi="Arial" w:cs="Arial"/>
                <w:b/>
                <w:color w:val="BF8F00" w:themeColor="accent4" w:themeShade="BF"/>
              </w:rPr>
            </w:pPr>
            <w:r w:rsidRPr="001A02FA">
              <w:rPr>
                <w:rFonts w:ascii="Arial" w:hAnsi="Arial" w:cs="Arial"/>
                <w:b/>
                <w:color w:val="00B050"/>
              </w:rPr>
              <w:lastRenderedPageBreak/>
              <w:t>Spring</w:t>
            </w:r>
            <w:r w:rsidRPr="001A02FA">
              <w:rPr>
                <w:rFonts w:ascii="Arial" w:hAnsi="Arial" w:cs="Arial"/>
                <w:b/>
                <w:color w:val="BF8F00" w:themeColor="accent4" w:themeShade="BF"/>
              </w:rPr>
              <w:t xml:space="preserve"> </w:t>
            </w:r>
            <w:r w:rsidRPr="001A02FA">
              <w:rPr>
                <w:rFonts w:ascii="Arial" w:hAnsi="Arial" w:cs="Arial"/>
                <w:b/>
                <w:color w:val="00B050"/>
              </w:rPr>
              <w:t>Term</w:t>
            </w:r>
          </w:p>
          <w:p w:rsidR="009F6465" w:rsidRDefault="009F6465" w:rsidP="007568CE">
            <w:pPr>
              <w:jc w:val="center"/>
              <w:rPr>
                <w:rFonts w:ascii="Arial" w:hAnsi="Arial" w:cs="Arial"/>
                <w:b/>
              </w:rPr>
            </w:pPr>
            <w:r w:rsidRPr="00A55344">
              <w:rPr>
                <w:rFonts w:ascii="Arial" w:hAnsi="Arial" w:cs="Arial"/>
                <w:b/>
              </w:rPr>
              <w:t>Coastline</w:t>
            </w:r>
          </w:p>
          <w:p w:rsidR="009F6465" w:rsidRPr="00A55344" w:rsidRDefault="009F6465" w:rsidP="009F6465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noProof/>
                <w:lang w:eastAsia="en-GB"/>
              </w:rPr>
              <w:drawing>
                <wp:inline distT="0" distB="0" distL="0" distR="0" wp14:anchorId="7DF91ADA" wp14:editId="588825F0">
                  <wp:extent cx="637747" cy="637747"/>
                  <wp:effectExtent l="0" t="0" r="0" b="0"/>
                  <wp:docPr id="3" name="Picture 3" descr="Coas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oastli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1157" cy="6611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F6465" w:rsidRDefault="009F6465" w:rsidP="007568CE">
            <w:pPr>
              <w:jc w:val="center"/>
              <w:rPr>
                <w:rFonts w:ascii="Arial" w:hAnsi="Arial" w:cs="Arial"/>
                <w:i/>
                <w:sz w:val="15"/>
                <w:szCs w:val="15"/>
              </w:rPr>
            </w:pPr>
            <w:r w:rsidRPr="00A55344">
              <w:rPr>
                <w:rFonts w:ascii="Arial" w:hAnsi="Arial" w:cs="Arial"/>
                <w:i/>
                <w:sz w:val="15"/>
                <w:szCs w:val="15"/>
              </w:rPr>
              <w:t>Geography Focus</w:t>
            </w:r>
          </w:p>
          <w:p w:rsidR="007568CE" w:rsidRDefault="007568CE" w:rsidP="009F6465">
            <w:pPr>
              <w:rPr>
                <w:rFonts w:ascii="Arial" w:hAnsi="Arial" w:cs="Arial"/>
                <w:i/>
                <w:sz w:val="15"/>
                <w:szCs w:val="15"/>
              </w:rPr>
            </w:pPr>
          </w:p>
          <w:p w:rsidR="007568CE" w:rsidRDefault="007568CE" w:rsidP="007568CE">
            <w:pPr>
              <w:rPr>
                <w:rFonts w:ascii="Arial" w:hAnsi="Arial" w:cs="Arial"/>
                <w:sz w:val="16"/>
                <w:szCs w:val="15"/>
                <w:u w:val="single"/>
              </w:rPr>
            </w:pPr>
            <w:r w:rsidRPr="005E7C01">
              <w:rPr>
                <w:rFonts w:ascii="Arial" w:hAnsi="Arial" w:cs="Arial"/>
                <w:sz w:val="16"/>
                <w:szCs w:val="15"/>
                <w:u w:val="single"/>
              </w:rPr>
              <w:t>Companion Projects</w:t>
            </w:r>
          </w:p>
          <w:p w:rsidR="007568CE" w:rsidRPr="005E7C01" w:rsidRDefault="007568CE" w:rsidP="007568CE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16"/>
                <w:szCs w:val="15"/>
              </w:rPr>
            </w:pPr>
            <w:r>
              <w:rPr>
                <w:rFonts w:ascii="Arial" w:hAnsi="Arial" w:cs="Arial"/>
                <w:sz w:val="16"/>
                <w:szCs w:val="15"/>
              </w:rPr>
              <w:t>Beach Hut</w:t>
            </w:r>
          </w:p>
          <w:p w:rsidR="007568CE" w:rsidRDefault="007568CE" w:rsidP="007568CE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16"/>
                <w:szCs w:val="15"/>
              </w:rPr>
            </w:pPr>
            <w:r>
              <w:rPr>
                <w:rFonts w:ascii="Arial" w:hAnsi="Arial" w:cs="Arial"/>
                <w:sz w:val="16"/>
                <w:szCs w:val="15"/>
              </w:rPr>
              <w:t>Flower Head</w:t>
            </w:r>
          </w:p>
          <w:p w:rsidR="007568CE" w:rsidRDefault="007568CE" w:rsidP="007568CE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16"/>
                <w:szCs w:val="15"/>
              </w:rPr>
            </w:pPr>
            <w:r>
              <w:rPr>
                <w:rFonts w:ascii="Arial" w:hAnsi="Arial" w:cs="Arial"/>
                <w:sz w:val="16"/>
                <w:szCs w:val="15"/>
              </w:rPr>
              <w:t>Use of materials</w:t>
            </w:r>
          </w:p>
          <w:p w:rsidR="007568CE" w:rsidRPr="007568CE" w:rsidRDefault="007568CE" w:rsidP="007568CE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16"/>
                <w:szCs w:val="15"/>
              </w:rPr>
            </w:pPr>
            <w:r>
              <w:rPr>
                <w:rFonts w:ascii="Arial" w:hAnsi="Arial" w:cs="Arial"/>
                <w:sz w:val="16"/>
                <w:szCs w:val="15"/>
              </w:rPr>
              <w:t>Plant survival</w:t>
            </w:r>
          </w:p>
        </w:tc>
        <w:tc>
          <w:tcPr>
            <w:tcW w:w="2246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English</w:t>
            </w:r>
          </w:p>
        </w:tc>
        <w:tc>
          <w:tcPr>
            <w:tcW w:w="2290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Maths</w:t>
            </w:r>
          </w:p>
        </w:tc>
        <w:tc>
          <w:tcPr>
            <w:tcW w:w="2160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Science</w:t>
            </w:r>
          </w:p>
        </w:tc>
        <w:tc>
          <w:tcPr>
            <w:tcW w:w="2151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Art</w:t>
            </w:r>
          </w:p>
        </w:tc>
        <w:tc>
          <w:tcPr>
            <w:tcW w:w="2188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DT</w:t>
            </w:r>
          </w:p>
        </w:tc>
        <w:tc>
          <w:tcPr>
            <w:tcW w:w="1928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Music</w:t>
            </w:r>
          </w:p>
        </w:tc>
      </w:tr>
      <w:tr w:rsidR="009F6465" w:rsidRPr="00A55344" w:rsidTr="009F6465">
        <w:trPr>
          <w:trHeight w:val="265"/>
        </w:trPr>
        <w:tc>
          <w:tcPr>
            <w:tcW w:w="2529" w:type="dxa"/>
            <w:vMerge/>
          </w:tcPr>
          <w:p w:rsidR="009F6465" w:rsidRPr="00A55344" w:rsidRDefault="009F6465" w:rsidP="009F6465">
            <w:pPr>
              <w:rPr>
                <w:rFonts w:ascii="Arial" w:hAnsi="Arial" w:cs="Arial"/>
                <w:b/>
              </w:rPr>
            </w:pPr>
          </w:p>
        </w:tc>
        <w:tc>
          <w:tcPr>
            <w:tcW w:w="2246" w:type="dxa"/>
            <w:tcBorders>
              <w:bottom w:val="single" w:sz="4" w:space="0" w:color="auto"/>
            </w:tcBorders>
          </w:tcPr>
          <w:p w:rsidR="009F6465" w:rsidRPr="005E7C01" w:rsidRDefault="005E7C01" w:rsidP="007568CE">
            <w:pPr>
              <w:rPr>
                <w:rFonts w:ascii="Arial" w:hAnsi="Arial" w:cs="Arial"/>
                <w:sz w:val="16"/>
                <w:szCs w:val="16"/>
              </w:rPr>
            </w:pPr>
            <w:r w:rsidRPr="005E7C01">
              <w:rPr>
                <w:rFonts w:ascii="Arial" w:hAnsi="Arial" w:cs="Arial"/>
                <w:sz w:val="16"/>
                <w:szCs w:val="16"/>
              </w:rPr>
              <w:t>Descriptions; Adventure narratives; Non-chronological reports; Persuasive writing</w:t>
            </w:r>
          </w:p>
        </w:tc>
        <w:tc>
          <w:tcPr>
            <w:tcW w:w="2290" w:type="dxa"/>
            <w:tcBorders>
              <w:bottom w:val="single" w:sz="4" w:space="0" w:color="auto"/>
            </w:tcBorders>
          </w:tcPr>
          <w:p w:rsidR="009F6465" w:rsidRPr="008F15C5" w:rsidRDefault="00F0213E" w:rsidP="008F15C5">
            <w:pPr>
              <w:rPr>
                <w:rFonts w:ascii="Arial" w:hAnsi="Arial" w:cs="Arial"/>
                <w:sz w:val="16"/>
              </w:rPr>
            </w:pPr>
            <w:r w:rsidRPr="008F15C5">
              <w:rPr>
                <w:rFonts w:ascii="Arial" w:hAnsi="Arial" w:cs="Arial"/>
                <w:sz w:val="16"/>
              </w:rPr>
              <w:t>Geometry 1</w:t>
            </w:r>
          </w:p>
          <w:p w:rsidR="00F0213E" w:rsidRPr="008F15C5" w:rsidRDefault="00F0213E" w:rsidP="008F15C5">
            <w:pPr>
              <w:rPr>
                <w:rFonts w:ascii="Arial" w:hAnsi="Arial" w:cs="Arial"/>
                <w:sz w:val="16"/>
              </w:rPr>
            </w:pPr>
            <w:r w:rsidRPr="008F15C5">
              <w:rPr>
                <w:rFonts w:ascii="Arial" w:hAnsi="Arial" w:cs="Arial"/>
                <w:sz w:val="16"/>
              </w:rPr>
              <w:t>Regrouping to Add and Subtract</w:t>
            </w:r>
          </w:p>
          <w:p w:rsidR="00F0213E" w:rsidRPr="008F15C5" w:rsidRDefault="00F0213E" w:rsidP="008F15C5">
            <w:pPr>
              <w:rPr>
                <w:rFonts w:ascii="Arial" w:hAnsi="Arial" w:cs="Arial"/>
                <w:sz w:val="16"/>
              </w:rPr>
            </w:pPr>
            <w:r w:rsidRPr="008F15C5">
              <w:rPr>
                <w:rFonts w:ascii="Arial" w:hAnsi="Arial" w:cs="Arial"/>
                <w:sz w:val="16"/>
              </w:rPr>
              <w:t>Strategy Choices for Addition and Subtraction</w:t>
            </w:r>
          </w:p>
          <w:p w:rsidR="00F0213E" w:rsidRPr="008F15C5" w:rsidRDefault="00F0213E" w:rsidP="008F15C5">
            <w:pPr>
              <w:rPr>
                <w:rFonts w:ascii="Arial" w:hAnsi="Arial" w:cs="Arial"/>
                <w:sz w:val="16"/>
              </w:rPr>
            </w:pPr>
            <w:r w:rsidRPr="008F15C5">
              <w:rPr>
                <w:rFonts w:ascii="Arial" w:hAnsi="Arial" w:cs="Arial"/>
                <w:sz w:val="16"/>
              </w:rPr>
              <w:t>Problem Solving with Addition and Subtraction</w:t>
            </w:r>
          </w:p>
          <w:p w:rsidR="00F0213E" w:rsidRPr="008F15C5" w:rsidRDefault="008F15C5" w:rsidP="008F15C5">
            <w:pPr>
              <w:rPr>
                <w:rFonts w:ascii="Arial" w:hAnsi="Arial" w:cs="Arial"/>
                <w:sz w:val="16"/>
              </w:rPr>
            </w:pPr>
            <w:r w:rsidRPr="008F15C5">
              <w:rPr>
                <w:rFonts w:ascii="Arial" w:hAnsi="Arial" w:cs="Arial"/>
                <w:sz w:val="16"/>
              </w:rPr>
              <w:t>Doubl</w:t>
            </w:r>
            <w:r w:rsidR="00F0213E" w:rsidRPr="008F15C5">
              <w:rPr>
                <w:rFonts w:ascii="Arial" w:hAnsi="Arial" w:cs="Arial"/>
                <w:sz w:val="16"/>
              </w:rPr>
              <w:t>ing and halving</w:t>
            </w:r>
          </w:p>
          <w:p w:rsidR="00F0213E" w:rsidRPr="008F15C5" w:rsidRDefault="00F0213E" w:rsidP="008F15C5">
            <w:pPr>
              <w:rPr>
                <w:rFonts w:ascii="Arial" w:hAnsi="Arial" w:cs="Arial"/>
                <w:sz w:val="16"/>
              </w:rPr>
            </w:pPr>
            <w:r w:rsidRPr="008F15C5">
              <w:rPr>
                <w:rFonts w:ascii="Arial" w:hAnsi="Arial" w:cs="Arial"/>
                <w:sz w:val="16"/>
              </w:rPr>
              <w:t>Multiplication – Counting, Multiples and Repeated Addition</w:t>
            </w:r>
          </w:p>
          <w:p w:rsidR="008F15C5" w:rsidRPr="008F15C5" w:rsidRDefault="008F15C5" w:rsidP="008F15C5">
            <w:pPr>
              <w:rPr>
                <w:rFonts w:ascii="Arial" w:hAnsi="Arial" w:cs="Arial"/>
                <w:sz w:val="16"/>
              </w:rPr>
            </w:pPr>
            <w:r w:rsidRPr="008F15C5">
              <w:rPr>
                <w:rFonts w:ascii="Arial" w:hAnsi="Arial" w:cs="Arial"/>
                <w:sz w:val="16"/>
              </w:rPr>
              <w:t>Multiplication – Number of Groups, Group Size and Product</w:t>
            </w:r>
          </w:p>
          <w:p w:rsidR="008F15C5" w:rsidRPr="008F15C5" w:rsidRDefault="008F15C5" w:rsidP="008F15C5">
            <w:pPr>
              <w:rPr>
                <w:rFonts w:ascii="Arial" w:hAnsi="Arial" w:cs="Arial"/>
                <w:sz w:val="16"/>
              </w:rPr>
            </w:pPr>
            <w:r w:rsidRPr="008F15C5">
              <w:rPr>
                <w:rFonts w:ascii="Arial" w:hAnsi="Arial" w:cs="Arial"/>
                <w:sz w:val="16"/>
              </w:rPr>
              <w:t>Division – Sharing and Grouping</w:t>
            </w:r>
          </w:p>
          <w:p w:rsidR="008F15C5" w:rsidRPr="005E7C01" w:rsidRDefault="008F15C5" w:rsidP="008F15C5">
            <w:pPr>
              <w:rPr>
                <w:rFonts w:ascii="Arial" w:hAnsi="Arial" w:cs="Arial"/>
                <w:sz w:val="16"/>
                <w:szCs w:val="16"/>
              </w:rPr>
            </w:pPr>
            <w:r w:rsidRPr="008F15C5">
              <w:rPr>
                <w:rFonts w:ascii="Arial" w:hAnsi="Arial" w:cs="Arial"/>
                <w:sz w:val="16"/>
              </w:rPr>
              <w:t>Problem Solving with Multiplication and Division</w:t>
            </w:r>
          </w:p>
        </w:tc>
        <w:tc>
          <w:tcPr>
            <w:tcW w:w="2160" w:type="dxa"/>
            <w:tcBorders>
              <w:bottom w:val="single" w:sz="4" w:space="0" w:color="auto"/>
            </w:tcBorders>
          </w:tcPr>
          <w:p w:rsidR="007568CE" w:rsidRPr="007568CE" w:rsidRDefault="007568CE" w:rsidP="007568CE">
            <w:pPr>
              <w:rPr>
                <w:rFonts w:ascii="Arial" w:hAnsi="Arial" w:cs="Arial"/>
                <w:sz w:val="16"/>
                <w:szCs w:val="16"/>
                <w:u w:val="single"/>
              </w:rPr>
            </w:pPr>
            <w:r w:rsidRPr="007568CE">
              <w:rPr>
                <w:rFonts w:ascii="Arial" w:hAnsi="Arial" w:cs="Arial"/>
                <w:sz w:val="16"/>
                <w:szCs w:val="16"/>
                <w:u w:val="single"/>
              </w:rPr>
              <w:t>Use of materials</w:t>
            </w:r>
          </w:p>
          <w:p w:rsidR="007568CE" w:rsidRDefault="005E7C01" w:rsidP="007568CE">
            <w:pPr>
              <w:rPr>
                <w:rFonts w:ascii="Arial" w:hAnsi="Arial" w:cs="Arial"/>
                <w:sz w:val="16"/>
                <w:szCs w:val="16"/>
              </w:rPr>
            </w:pPr>
            <w:r w:rsidRPr="005E7C01">
              <w:rPr>
                <w:rFonts w:ascii="Arial" w:hAnsi="Arial" w:cs="Arial"/>
                <w:sz w:val="16"/>
                <w:szCs w:val="16"/>
              </w:rPr>
              <w:t xml:space="preserve">Identifying materials and their properties; Shaping materials; Uses of materials; Linking properties to use; Sustainability and recycling; Working scientifically – Identifying and classifying, Pattern seeking, Comparative tests, Research. </w:t>
            </w:r>
          </w:p>
          <w:p w:rsidR="007568CE" w:rsidRPr="007568CE" w:rsidRDefault="007568CE" w:rsidP="007568CE">
            <w:pPr>
              <w:rPr>
                <w:rFonts w:ascii="Arial" w:hAnsi="Arial" w:cs="Arial"/>
                <w:sz w:val="16"/>
                <w:szCs w:val="16"/>
                <w:u w:val="single"/>
              </w:rPr>
            </w:pPr>
            <w:r w:rsidRPr="007568CE">
              <w:rPr>
                <w:rFonts w:ascii="Arial" w:hAnsi="Arial" w:cs="Arial"/>
                <w:sz w:val="16"/>
                <w:szCs w:val="16"/>
                <w:u w:val="single"/>
              </w:rPr>
              <w:t>Plant Survival</w:t>
            </w:r>
            <w:r w:rsidR="005E7C01" w:rsidRPr="007568CE">
              <w:rPr>
                <w:rFonts w:ascii="Arial" w:hAnsi="Arial" w:cs="Arial"/>
                <w:sz w:val="16"/>
                <w:szCs w:val="16"/>
                <w:u w:val="single"/>
              </w:rPr>
              <w:t xml:space="preserve"> </w:t>
            </w:r>
          </w:p>
          <w:p w:rsidR="009F6465" w:rsidRPr="005E7C01" w:rsidRDefault="005E7C01" w:rsidP="007568CE">
            <w:pPr>
              <w:rPr>
                <w:rFonts w:ascii="Arial" w:hAnsi="Arial" w:cs="Arial"/>
                <w:sz w:val="16"/>
                <w:szCs w:val="16"/>
              </w:rPr>
            </w:pPr>
            <w:r w:rsidRPr="005E7C01">
              <w:rPr>
                <w:rFonts w:ascii="Arial" w:hAnsi="Arial" w:cs="Arial"/>
                <w:sz w:val="16"/>
                <w:szCs w:val="16"/>
              </w:rPr>
              <w:t>Plant parts; Seasonal changes in plants; Investigating germination; Investigating plant growth; Unusual plants; Working scientifically – Observing changes over time, Identifying and classifying, Pattern seeking, Comparative test, Research</w:t>
            </w:r>
          </w:p>
        </w:tc>
        <w:tc>
          <w:tcPr>
            <w:tcW w:w="2151" w:type="dxa"/>
            <w:tcBorders>
              <w:bottom w:val="single" w:sz="4" w:space="0" w:color="auto"/>
            </w:tcBorders>
          </w:tcPr>
          <w:p w:rsidR="009F6465" w:rsidRPr="005E7C01" w:rsidRDefault="005E7C01" w:rsidP="007568CE">
            <w:pPr>
              <w:rPr>
                <w:rFonts w:ascii="Arial" w:hAnsi="Arial" w:cs="Arial"/>
                <w:sz w:val="16"/>
                <w:szCs w:val="16"/>
              </w:rPr>
            </w:pPr>
            <w:r w:rsidRPr="005E7C01">
              <w:rPr>
                <w:rFonts w:ascii="Arial" w:hAnsi="Arial" w:cs="Arial"/>
                <w:sz w:val="16"/>
                <w:szCs w:val="16"/>
              </w:rPr>
              <w:t xml:space="preserve">Materials and techniques. Analysing artwork; Exploring visual elements – colour, shape, form, texture and pattern; Significant artist – Yayoi </w:t>
            </w:r>
            <w:proofErr w:type="spellStart"/>
            <w:r w:rsidRPr="005E7C01">
              <w:rPr>
                <w:rFonts w:ascii="Arial" w:hAnsi="Arial" w:cs="Arial"/>
                <w:sz w:val="16"/>
                <w:szCs w:val="16"/>
              </w:rPr>
              <w:t>Kusama</w:t>
            </w:r>
            <w:proofErr w:type="spellEnd"/>
            <w:r w:rsidRPr="005E7C01">
              <w:rPr>
                <w:rFonts w:ascii="Arial" w:hAnsi="Arial" w:cs="Arial"/>
                <w:sz w:val="16"/>
                <w:szCs w:val="16"/>
              </w:rPr>
              <w:t>; Drawing; Printmaking; 3-D forms</w:t>
            </w:r>
          </w:p>
        </w:tc>
        <w:tc>
          <w:tcPr>
            <w:tcW w:w="2188" w:type="dxa"/>
            <w:tcBorders>
              <w:bottom w:val="single" w:sz="4" w:space="0" w:color="auto"/>
            </w:tcBorders>
          </w:tcPr>
          <w:p w:rsidR="009F6465" w:rsidRPr="005E7C01" w:rsidRDefault="005E7C01" w:rsidP="007568CE">
            <w:pPr>
              <w:rPr>
                <w:rFonts w:ascii="Arial" w:hAnsi="Arial" w:cs="Arial"/>
                <w:sz w:val="16"/>
                <w:szCs w:val="16"/>
              </w:rPr>
            </w:pPr>
            <w:r w:rsidRPr="005E7C01">
              <w:rPr>
                <w:rFonts w:ascii="Arial" w:hAnsi="Arial" w:cs="Arial"/>
                <w:sz w:val="16"/>
                <w:szCs w:val="16"/>
              </w:rPr>
              <w:t>Structures – strengthening and joining</w:t>
            </w:r>
          </w:p>
        </w:tc>
        <w:tc>
          <w:tcPr>
            <w:tcW w:w="1928" w:type="dxa"/>
            <w:tcBorders>
              <w:bottom w:val="single" w:sz="4" w:space="0" w:color="auto"/>
            </w:tcBorders>
          </w:tcPr>
          <w:p w:rsidR="009F6465" w:rsidRPr="00E836C4" w:rsidRDefault="00E836C4" w:rsidP="00E836C4">
            <w:pPr>
              <w:rPr>
                <w:rFonts w:ascii="Arial" w:hAnsi="Arial" w:cs="Arial"/>
                <w:sz w:val="16"/>
                <w:u w:val="single"/>
              </w:rPr>
            </w:pPr>
            <w:r w:rsidRPr="00E836C4">
              <w:rPr>
                <w:rFonts w:ascii="Arial" w:hAnsi="Arial" w:cs="Arial"/>
                <w:sz w:val="16"/>
                <w:u w:val="single"/>
              </w:rPr>
              <w:t>Glockenspiel Stage 1</w:t>
            </w:r>
          </w:p>
          <w:p w:rsidR="00E836C4" w:rsidRPr="00E836C4" w:rsidRDefault="00E836C4" w:rsidP="00E836C4">
            <w:pPr>
              <w:rPr>
                <w:rFonts w:ascii="Arial" w:hAnsi="Arial" w:cs="Arial"/>
                <w:sz w:val="16"/>
              </w:rPr>
            </w:pPr>
            <w:r w:rsidRPr="00E836C4">
              <w:rPr>
                <w:rFonts w:ascii="Arial" w:hAnsi="Arial" w:cs="Arial"/>
                <w:sz w:val="16"/>
              </w:rPr>
              <w:t>Improvise using notes, D, E and F. Play one of the differentiated parts following simple melody</w:t>
            </w:r>
            <w:r>
              <w:rPr>
                <w:rFonts w:ascii="Arial" w:hAnsi="Arial" w:cs="Arial"/>
                <w:sz w:val="16"/>
              </w:rPr>
              <w:t xml:space="preserve"> </w:t>
            </w:r>
            <w:r w:rsidRPr="00E836C4">
              <w:rPr>
                <w:rFonts w:ascii="Arial" w:hAnsi="Arial" w:cs="Arial"/>
                <w:sz w:val="16"/>
              </w:rPr>
              <w:t>using notes C, D, E, F</w:t>
            </w:r>
          </w:p>
        </w:tc>
      </w:tr>
      <w:tr w:rsidR="009F6465" w:rsidRPr="00A55344" w:rsidTr="009F6465">
        <w:trPr>
          <w:trHeight w:val="265"/>
        </w:trPr>
        <w:tc>
          <w:tcPr>
            <w:tcW w:w="2529" w:type="dxa"/>
            <w:vMerge/>
          </w:tcPr>
          <w:p w:rsidR="009F6465" w:rsidRPr="00A55344" w:rsidRDefault="009F6465" w:rsidP="009F6465">
            <w:pPr>
              <w:rPr>
                <w:rFonts w:ascii="Arial" w:hAnsi="Arial" w:cs="Arial"/>
                <w:b/>
              </w:rPr>
            </w:pPr>
          </w:p>
        </w:tc>
        <w:tc>
          <w:tcPr>
            <w:tcW w:w="2246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Computing</w:t>
            </w:r>
          </w:p>
        </w:tc>
        <w:tc>
          <w:tcPr>
            <w:tcW w:w="2290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Geography</w:t>
            </w:r>
          </w:p>
        </w:tc>
        <w:tc>
          <w:tcPr>
            <w:tcW w:w="2160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History</w:t>
            </w:r>
          </w:p>
        </w:tc>
        <w:tc>
          <w:tcPr>
            <w:tcW w:w="2151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PSHE</w:t>
            </w:r>
          </w:p>
        </w:tc>
        <w:tc>
          <w:tcPr>
            <w:tcW w:w="2188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RE</w:t>
            </w:r>
          </w:p>
        </w:tc>
        <w:tc>
          <w:tcPr>
            <w:tcW w:w="1928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PE</w:t>
            </w:r>
          </w:p>
        </w:tc>
      </w:tr>
      <w:tr w:rsidR="009F6465" w:rsidRPr="00A55344" w:rsidTr="009F6465">
        <w:trPr>
          <w:trHeight w:val="248"/>
        </w:trPr>
        <w:tc>
          <w:tcPr>
            <w:tcW w:w="2529" w:type="dxa"/>
            <w:vMerge/>
          </w:tcPr>
          <w:p w:rsidR="009F6465" w:rsidRPr="00A55344" w:rsidRDefault="009F6465" w:rsidP="009F6465">
            <w:pPr>
              <w:rPr>
                <w:rFonts w:ascii="Arial" w:hAnsi="Arial" w:cs="Arial"/>
                <w:b/>
              </w:rPr>
            </w:pPr>
          </w:p>
        </w:tc>
        <w:tc>
          <w:tcPr>
            <w:tcW w:w="2246" w:type="dxa"/>
          </w:tcPr>
          <w:p w:rsidR="00F0213E" w:rsidRDefault="00F0213E" w:rsidP="00F0213E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Scratch Junior</w:t>
            </w:r>
          </w:p>
          <w:p w:rsidR="009F6465" w:rsidRPr="005E7C01" w:rsidRDefault="00F0213E" w:rsidP="00F0213E">
            <w:pPr>
              <w:rPr>
                <w:rFonts w:ascii="Arial" w:hAnsi="Arial" w:cs="Arial"/>
                <w:sz w:val="16"/>
                <w:szCs w:val="16"/>
              </w:rPr>
            </w:pPr>
            <w:r w:rsidRPr="005E7C01">
              <w:rPr>
                <w:rFonts w:ascii="Arial" w:hAnsi="Arial" w:cs="Arial"/>
                <w:sz w:val="16"/>
              </w:rPr>
              <w:t xml:space="preserve">Programming and </w:t>
            </w:r>
            <w:r>
              <w:rPr>
                <w:rFonts w:ascii="Arial" w:hAnsi="Arial" w:cs="Arial"/>
                <w:sz w:val="16"/>
              </w:rPr>
              <w:t>debugging (</w:t>
            </w:r>
            <w:proofErr w:type="spellStart"/>
            <w:r>
              <w:rPr>
                <w:rFonts w:ascii="Arial" w:hAnsi="Arial" w:cs="Arial"/>
                <w:sz w:val="16"/>
              </w:rPr>
              <w:t>beebots</w:t>
            </w:r>
            <w:proofErr w:type="spellEnd"/>
            <w:r>
              <w:rPr>
                <w:rFonts w:ascii="Arial" w:hAnsi="Arial" w:cs="Arial"/>
                <w:sz w:val="16"/>
              </w:rPr>
              <w:t>)</w:t>
            </w:r>
            <w:r w:rsidRPr="005E7C01">
              <w:rPr>
                <w:rFonts w:ascii="Arial" w:hAnsi="Arial" w:cs="Arial"/>
                <w:sz w:val="16"/>
              </w:rPr>
              <w:t xml:space="preserve">; </w:t>
            </w:r>
          </w:p>
        </w:tc>
        <w:tc>
          <w:tcPr>
            <w:tcW w:w="2290" w:type="dxa"/>
          </w:tcPr>
          <w:p w:rsidR="009F6465" w:rsidRDefault="005E7C01" w:rsidP="007568CE">
            <w:pPr>
              <w:rPr>
                <w:rFonts w:ascii="Arial" w:hAnsi="Arial" w:cs="Arial"/>
                <w:sz w:val="16"/>
                <w:szCs w:val="16"/>
              </w:rPr>
            </w:pPr>
            <w:r w:rsidRPr="005E7C01">
              <w:rPr>
                <w:rFonts w:ascii="Arial" w:hAnsi="Arial" w:cs="Arial"/>
                <w:sz w:val="16"/>
                <w:szCs w:val="16"/>
              </w:rPr>
              <w:t>Maps, globes and atlases; World seas and oceans; Human and physical features; Locational language; Compass directions; Physical processes – erosion; Changes over time; Tourism</w:t>
            </w:r>
          </w:p>
          <w:p w:rsidR="00604938" w:rsidRDefault="00604938" w:rsidP="007568CE">
            <w:pPr>
              <w:rPr>
                <w:rFonts w:ascii="Arial" w:hAnsi="Arial" w:cs="Arial"/>
                <w:sz w:val="16"/>
                <w:szCs w:val="16"/>
              </w:rPr>
            </w:pPr>
          </w:p>
          <w:p w:rsidR="00604938" w:rsidRDefault="00604938" w:rsidP="007568CE">
            <w:pPr>
              <w:rPr>
                <w:rFonts w:ascii="Arial" w:hAnsi="Arial" w:cs="Arial"/>
                <w:sz w:val="16"/>
                <w:szCs w:val="16"/>
              </w:rPr>
            </w:pPr>
          </w:p>
          <w:p w:rsidR="00604938" w:rsidRDefault="00604938" w:rsidP="007568CE">
            <w:pPr>
              <w:rPr>
                <w:rFonts w:ascii="Arial" w:hAnsi="Arial" w:cs="Arial"/>
                <w:sz w:val="16"/>
                <w:szCs w:val="16"/>
              </w:rPr>
            </w:pPr>
          </w:p>
          <w:p w:rsidR="00604938" w:rsidRDefault="00604938" w:rsidP="007568CE">
            <w:pPr>
              <w:rPr>
                <w:rFonts w:ascii="Arial" w:hAnsi="Arial" w:cs="Arial"/>
                <w:sz w:val="16"/>
                <w:szCs w:val="16"/>
              </w:rPr>
            </w:pPr>
          </w:p>
          <w:p w:rsidR="00604938" w:rsidRDefault="00604938" w:rsidP="007568CE">
            <w:pPr>
              <w:rPr>
                <w:rFonts w:ascii="Arial" w:hAnsi="Arial" w:cs="Arial"/>
                <w:sz w:val="16"/>
                <w:szCs w:val="16"/>
              </w:rPr>
            </w:pPr>
          </w:p>
          <w:p w:rsidR="00604938" w:rsidRDefault="00604938" w:rsidP="007568CE">
            <w:pPr>
              <w:rPr>
                <w:rFonts w:ascii="Arial" w:hAnsi="Arial" w:cs="Arial"/>
                <w:sz w:val="16"/>
                <w:szCs w:val="16"/>
              </w:rPr>
            </w:pPr>
          </w:p>
          <w:p w:rsidR="00604938" w:rsidRPr="005E7C01" w:rsidRDefault="00604938" w:rsidP="007568CE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160" w:type="dxa"/>
          </w:tcPr>
          <w:p w:rsidR="009F6465" w:rsidRPr="005E7C01" w:rsidRDefault="005E7C01" w:rsidP="007568CE">
            <w:pPr>
              <w:rPr>
                <w:rFonts w:ascii="Arial" w:hAnsi="Arial" w:cs="Arial"/>
                <w:sz w:val="16"/>
                <w:szCs w:val="16"/>
              </w:rPr>
            </w:pPr>
            <w:r w:rsidRPr="005E7C01">
              <w:rPr>
                <w:rFonts w:ascii="Arial" w:hAnsi="Arial" w:cs="Arial"/>
                <w:sz w:val="16"/>
                <w:szCs w:val="16"/>
              </w:rPr>
              <w:t>Jobs in the past; Significant people – Captain Cook</w:t>
            </w:r>
          </w:p>
        </w:tc>
        <w:tc>
          <w:tcPr>
            <w:tcW w:w="2151" w:type="dxa"/>
          </w:tcPr>
          <w:p w:rsidR="009F6465" w:rsidRDefault="00604938" w:rsidP="00604938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Dreams and Goals</w:t>
            </w:r>
          </w:p>
          <w:p w:rsidR="00604938" w:rsidRPr="005E7C01" w:rsidRDefault="00604938" w:rsidP="00604938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Healthy Me</w:t>
            </w:r>
          </w:p>
        </w:tc>
        <w:tc>
          <w:tcPr>
            <w:tcW w:w="2188" w:type="dxa"/>
          </w:tcPr>
          <w:p w:rsidR="009F6465" w:rsidRPr="008224A4" w:rsidRDefault="008224A4" w:rsidP="00604938">
            <w:pPr>
              <w:rPr>
                <w:rFonts w:ascii="Arial" w:hAnsi="Arial" w:cs="Arial"/>
                <w:sz w:val="16"/>
              </w:rPr>
            </w:pPr>
            <w:r w:rsidRPr="008224A4">
              <w:rPr>
                <w:rFonts w:ascii="Arial" w:hAnsi="Arial" w:cs="Arial"/>
                <w:sz w:val="16"/>
              </w:rPr>
              <w:t>Special Places</w:t>
            </w:r>
          </w:p>
          <w:p w:rsidR="008224A4" w:rsidRPr="005E7C01" w:rsidRDefault="008224A4" w:rsidP="00604938">
            <w:pPr>
              <w:rPr>
                <w:rFonts w:ascii="Arial" w:hAnsi="Arial" w:cs="Arial"/>
                <w:sz w:val="16"/>
                <w:szCs w:val="16"/>
              </w:rPr>
            </w:pPr>
            <w:r w:rsidRPr="008224A4">
              <w:rPr>
                <w:rFonts w:ascii="Arial" w:hAnsi="Arial" w:cs="Arial"/>
                <w:sz w:val="16"/>
              </w:rPr>
              <w:t>Easter</w:t>
            </w:r>
          </w:p>
        </w:tc>
        <w:tc>
          <w:tcPr>
            <w:tcW w:w="1928" w:type="dxa"/>
          </w:tcPr>
          <w:p w:rsidR="009F6465" w:rsidRPr="00604938" w:rsidRDefault="00604938" w:rsidP="00604938">
            <w:pPr>
              <w:rPr>
                <w:rFonts w:ascii="Arial" w:hAnsi="Arial" w:cs="Arial"/>
                <w:sz w:val="16"/>
                <w:szCs w:val="16"/>
              </w:rPr>
            </w:pPr>
            <w:r w:rsidRPr="00604938">
              <w:rPr>
                <w:rFonts w:ascii="Arial" w:hAnsi="Arial" w:cs="Arial"/>
                <w:sz w:val="16"/>
                <w:szCs w:val="16"/>
              </w:rPr>
              <w:t>Gymnastics</w:t>
            </w:r>
            <w:r>
              <w:rPr>
                <w:rFonts w:ascii="Arial" w:hAnsi="Arial" w:cs="Arial"/>
                <w:sz w:val="16"/>
                <w:szCs w:val="16"/>
              </w:rPr>
              <w:t xml:space="preserve"> -</w:t>
            </w:r>
          </w:p>
          <w:p w:rsidR="00604938" w:rsidRDefault="00604938" w:rsidP="00604938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Unit 1</w:t>
            </w:r>
          </w:p>
          <w:p w:rsidR="00604938" w:rsidRDefault="00604938" w:rsidP="00604938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Unit 2</w:t>
            </w:r>
          </w:p>
          <w:p w:rsidR="00604938" w:rsidRDefault="00604938" w:rsidP="009F646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604938" w:rsidRDefault="00604938" w:rsidP="00604938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Pirate Fitness Unit</w:t>
            </w:r>
          </w:p>
          <w:p w:rsidR="00604938" w:rsidRDefault="00604938" w:rsidP="00604938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Dodgeball Unit</w:t>
            </w:r>
          </w:p>
          <w:p w:rsidR="00604938" w:rsidRPr="005E7C01" w:rsidRDefault="00604938" w:rsidP="009F646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9F6465" w:rsidRPr="00A55344" w:rsidTr="009F6465">
        <w:trPr>
          <w:trHeight w:val="2505"/>
        </w:trPr>
        <w:tc>
          <w:tcPr>
            <w:tcW w:w="2529" w:type="dxa"/>
            <w:vMerge/>
          </w:tcPr>
          <w:p w:rsidR="009F6465" w:rsidRPr="00A55344" w:rsidRDefault="009F6465" w:rsidP="009F6465">
            <w:pPr>
              <w:rPr>
                <w:rFonts w:ascii="Arial" w:hAnsi="Arial" w:cs="Arial"/>
              </w:rPr>
            </w:pPr>
          </w:p>
        </w:tc>
        <w:tc>
          <w:tcPr>
            <w:tcW w:w="6696" w:type="dxa"/>
            <w:gridSpan w:val="3"/>
            <w:tcBorders>
              <w:bottom w:val="single" w:sz="4" w:space="0" w:color="auto"/>
            </w:tcBorders>
          </w:tcPr>
          <w:p w:rsidR="009F6465" w:rsidRPr="005E7C01" w:rsidRDefault="009F6465" w:rsidP="009F6465">
            <w:pPr>
              <w:rPr>
                <w:rFonts w:ascii="Arial" w:hAnsi="Arial" w:cs="Arial"/>
                <w:sz w:val="16"/>
                <w:szCs w:val="16"/>
                <w:u w:val="single"/>
              </w:rPr>
            </w:pPr>
            <w:r w:rsidRPr="005E7C01">
              <w:rPr>
                <w:rFonts w:ascii="Arial" w:hAnsi="Arial" w:cs="Arial"/>
                <w:sz w:val="16"/>
                <w:szCs w:val="16"/>
                <w:u w:val="single"/>
              </w:rPr>
              <w:t>Memorable Experience</w:t>
            </w:r>
          </w:p>
          <w:p w:rsidR="009F6465" w:rsidRDefault="007568CE" w:rsidP="007568CE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Coastal visit.</w:t>
            </w:r>
          </w:p>
          <w:p w:rsidR="008F15C5" w:rsidRPr="005E7C01" w:rsidRDefault="008F15C5" w:rsidP="007568CE">
            <w:pPr>
              <w:rPr>
                <w:rFonts w:ascii="Arial" w:hAnsi="Arial" w:cs="Arial"/>
                <w:sz w:val="16"/>
                <w:szCs w:val="16"/>
              </w:rPr>
            </w:pPr>
            <w:r w:rsidRPr="008F15C5">
              <w:rPr>
                <w:rFonts w:ascii="Arial" w:hAnsi="Arial" w:cs="Arial"/>
                <w:color w:val="FF0000"/>
                <w:sz w:val="16"/>
                <w:szCs w:val="16"/>
              </w:rPr>
              <w:t>Details to be added when confirmed</w:t>
            </w:r>
          </w:p>
        </w:tc>
        <w:tc>
          <w:tcPr>
            <w:tcW w:w="6267" w:type="dxa"/>
            <w:gridSpan w:val="3"/>
            <w:tcBorders>
              <w:bottom w:val="single" w:sz="4" w:space="0" w:color="auto"/>
            </w:tcBorders>
          </w:tcPr>
          <w:p w:rsidR="009F6465" w:rsidRPr="005E7C01" w:rsidRDefault="009F6465" w:rsidP="009F6465">
            <w:pPr>
              <w:rPr>
                <w:rFonts w:ascii="Arial" w:hAnsi="Arial" w:cs="Arial"/>
                <w:sz w:val="16"/>
                <w:szCs w:val="16"/>
                <w:u w:val="single"/>
              </w:rPr>
            </w:pPr>
            <w:r w:rsidRPr="005E7C01">
              <w:rPr>
                <w:rFonts w:ascii="Arial" w:hAnsi="Arial" w:cs="Arial"/>
                <w:sz w:val="16"/>
                <w:szCs w:val="16"/>
                <w:u w:val="single"/>
              </w:rPr>
              <w:t>Innovate Challenge</w:t>
            </w:r>
          </w:p>
          <w:p w:rsidR="009F6465" w:rsidRPr="005E7C01" w:rsidRDefault="009F6465" w:rsidP="007568CE">
            <w:pPr>
              <w:rPr>
                <w:rFonts w:ascii="Arial" w:hAnsi="Arial" w:cs="Arial"/>
                <w:sz w:val="16"/>
                <w:szCs w:val="16"/>
              </w:rPr>
            </w:pPr>
            <w:r w:rsidRPr="005E7C01">
              <w:rPr>
                <w:rFonts w:ascii="Arial" w:hAnsi="Arial" w:cs="Arial"/>
                <w:sz w:val="16"/>
                <w:szCs w:val="16"/>
              </w:rPr>
              <w:t>My coastal town</w:t>
            </w:r>
          </w:p>
        </w:tc>
      </w:tr>
      <w:tr w:rsidR="009F6465" w:rsidRPr="00A55344" w:rsidTr="009F6465">
        <w:trPr>
          <w:trHeight w:val="231"/>
        </w:trPr>
        <w:tc>
          <w:tcPr>
            <w:tcW w:w="2529" w:type="dxa"/>
            <w:vMerge w:val="restart"/>
          </w:tcPr>
          <w:p w:rsidR="001A02FA" w:rsidRPr="001A02FA" w:rsidRDefault="001A02FA" w:rsidP="001A02FA">
            <w:pPr>
              <w:jc w:val="center"/>
              <w:rPr>
                <w:rFonts w:ascii="Arial" w:hAnsi="Arial" w:cs="Arial"/>
                <w:b/>
                <w:color w:val="FF0000"/>
              </w:rPr>
            </w:pPr>
            <w:r w:rsidRPr="001A02FA">
              <w:rPr>
                <w:rFonts w:ascii="Arial" w:hAnsi="Arial" w:cs="Arial"/>
                <w:b/>
                <w:color w:val="FF0000"/>
              </w:rPr>
              <w:lastRenderedPageBreak/>
              <w:t>Summer Term</w:t>
            </w:r>
          </w:p>
          <w:p w:rsidR="009F6465" w:rsidRDefault="009F6465" w:rsidP="007568CE">
            <w:pPr>
              <w:jc w:val="center"/>
              <w:rPr>
                <w:rFonts w:ascii="Arial" w:hAnsi="Arial" w:cs="Arial"/>
                <w:b/>
              </w:rPr>
            </w:pPr>
            <w:r w:rsidRPr="00A55344">
              <w:rPr>
                <w:rFonts w:ascii="Arial" w:hAnsi="Arial" w:cs="Arial"/>
                <w:b/>
              </w:rPr>
              <w:t>Magnificent Monarchs</w:t>
            </w:r>
          </w:p>
          <w:p w:rsidR="009F6465" w:rsidRPr="00A55344" w:rsidRDefault="009F6465" w:rsidP="009F6465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noProof/>
                <w:lang w:eastAsia="en-GB"/>
              </w:rPr>
              <w:drawing>
                <wp:inline distT="0" distB="0" distL="0" distR="0" wp14:anchorId="00C32147" wp14:editId="58E05877">
                  <wp:extent cx="626966" cy="626966"/>
                  <wp:effectExtent l="0" t="0" r="1905" b="1905"/>
                  <wp:docPr id="4" name="Picture 4" descr="Magnificent Monarch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Magnificent Monarch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0257" cy="6402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F6465" w:rsidRDefault="009F6465" w:rsidP="009F6465">
            <w:pPr>
              <w:jc w:val="center"/>
              <w:rPr>
                <w:rFonts w:ascii="Arial" w:hAnsi="Arial" w:cs="Arial"/>
                <w:i/>
                <w:sz w:val="15"/>
                <w:szCs w:val="15"/>
              </w:rPr>
            </w:pPr>
            <w:r w:rsidRPr="00A55344">
              <w:rPr>
                <w:rFonts w:ascii="Arial" w:hAnsi="Arial" w:cs="Arial"/>
                <w:i/>
                <w:sz w:val="15"/>
                <w:szCs w:val="15"/>
              </w:rPr>
              <w:t>History Focus</w:t>
            </w:r>
          </w:p>
          <w:p w:rsidR="007568CE" w:rsidRDefault="007568CE" w:rsidP="009F6465">
            <w:pPr>
              <w:jc w:val="center"/>
              <w:rPr>
                <w:rFonts w:ascii="Arial" w:hAnsi="Arial" w:cs="Arial"/>
                <w:i/>
                <w:sz w:val="15"/>
                <w:szCs w:val="15"/>
              </w:rPr>
            </w:pPr>
          </w:p>
          <w:p w:rsidR="007568CE" w:rsidRDefault="007568CE" w:rsidP="007568CE">
            <w:pPr>
              <w:rPr>
                <w:rFonts w:ascii="Arial" w:hAnsi="Arial" w:cs="Arial"/>
                <w:sz w:val="16"/>
                <w:szCs w:val="15"/>
                <w:u w:val="single"/>
              </w:rPr>
            </w:pPr>
            <w:r w:rsidRPr="005E7C01">
              <w:rPr>
                <w:rFonts w:ascii="Arial" w:hAnsi="Arial" w:cs="Arial"/>
                <w:sz w:val="16"/>
                <w:szCs w:val="15"/>
                <w:u w:val="single"/>
              </w:rPr>
              <w:t>Companion Projects</w:t>
            </w:r>
          </w:p>
          <w:p w:rsidR="007568CE" w:rsidRPr="005E7C01" w:rsidRDefault="007568CE" w:rsidP="007568CE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16"/>
                <w:szCs w:val="15"/>
              </w:rPr>
            </w:pPr>
            <w:r>
              <w:rPr>
                <w:rFonts w:ascii="Arial" w:hAnsi="Arial" w:cs="Arial"/>
                <w:sz w:val="16"/>
                <w:szCs w:val="15"/>
              </w:rPr>
              <w:t>Portraits and Poses</w:t>
            </w:r>
          </w:p>
          <w:p w:rsidR="007568CE" w:rsidRDefault="007568CE" w:rsidP="007568CE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16"/>
                <w:szCs w:val="15"/>
              </w:rPr>
            </w:pPr>
            <w:r>
              <w:rPr>
                <w:rFonts w:ascii="Arial" w:hAnsi="Arial" w:cs="Arial"/>
                <w:sz w:val="16"/>
                <w:szCs w:val="15"/>
              </w:rPr>
              <w:t>Cut, stitch and join</w:t>
            </w:r>
          </w:p>
          <w:p w:rsidR="007568CE" w:rsidRDefault="007568CE" w:rsidP="007568CE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16"/>
                <w:szCs w:val="15"/>
              </w:rPr>
            </w:pPr>
            <w:r>
              <w:rPr>
                <w:rFonts w:ascii="Arial" w:hAnsi="Arial" w:cs="Arial"/>
                <w:sz w:val="16"/>
                <w:szCs w:val="15"/>
              </w:rPr>
              <w:t>Animal Survival</w:t>
            </w:r>
          </w:p>
          <w:p w:rsidR="007568CE" w:rsidRDefault="007568CE" w:rsidP="007568CE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16"/>
                <w:szCs w:val="15"/>
              </w:rPr>
            </w:pPr>
            <w:r>
              <w:rPr>
                <w:rFonts w:ascii="Arial" w:hAnsi="Arial" w:cs="Arial"/>
                <w:sz w:val="16"/>
                <w:szCs w:val="15"/>
              </w:rPr>
              <w:t>Push and Pull</w:t>
            </w:r>
          </w:p>
          <w:p w:rsidR="007568CE" w:rsidRPr="00A55344" w:rsidRDefault="007568CE" w:rsidP="007568CE">
            <w:pPr>
              <w:rPr>
                <w:rFonts w:ascii="Arial" w:hAnsi="Arial" w:cs="Arial"/>
                <w:i/>
                <w:sz w:val="15"/>
                <w:szCs w:val="15"/>
              </w:rPr>
            </w:pPr>
          </w:p>
        </w:tc>
        <w:tc>
          <w:tcPr>
            <w:tcW w:w="2246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English</w:t>
            </w:r>
          </w:p>
        </w:tc>
        <w:tc>
          <w:tcPr>
            <w:tcW w:w="2290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Maths</w:t>
            </w:r>
          </w:p>
        </w:tc>
        <w:tc>
          <w:tcPr>
            <w:tcW w:w="2160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Science</w:t>
            </w:r>
          </w:p>
        </w:tc>
        <w:tc>
          <w:tcPr>
            <w:tcW w:w="2151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Art</w:t>
            </w:r>
          </w:p>
        </w:tc>
        <w:tc>
          <w:tcPr>
            <w:tcW w:w="2188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DT</w:t>
            </w:r>
          </w:p>
        </w:tc>
        <w:tc>
          <w:tcPr>
            <w:tcW w:w="1928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Music</w:t>
            </w:r>
          </w:p>
        </w:tc>
      </w:tr>
      <w:tr w:rsidR="009F6465" w:rsidRPr="00A55344" w:rsidTr="009F6465">
        <w:trPr>
          <w:trHeight w:val="265"/>
        </w:trPr>
        <w:tc>
          <w:tcPr>
            <w:tcW w:w="2529" w:type="dxa"/>
            <w:vMerge/>
          </w:tcPr>
          <w:p w:rsidR="009F6465" w:rsidRPr="00A55344" w:rsidRDefault="009F6465" w:rsidP="009F6465">
            <w:pPr>
              <w:rPr>
                <w:rFonts w:ascii="Arial" w:hAnsi="Arial" w:cs="Arial"/>
                <w:b/>
              </w:rPr>
            </w:pPr>
          </w:p>
        </w:tc>
        <w:tc>
          <w:tcPr>
            <w:tcW w:w="2246" w:type="dxa"/>
            <w:tcBorders>
              <w:bottom w:val="single" w:sz="4" w:space="0" w:color="auto"/>
            </w:tcBorders>
          </w:tcPr>
          <w:p w:rsidR="009F6465" w:rsidRPr="005E7C01" w:rsidRDefault="005E7C01" w:rsidP="007568CE">
            <w:pPr>
              <w:rPr>
                <w:rFonts w:ascii="Arial" w:hAnsi="Arial" w:cs="Arial"/>
                <w:sz w:val="16"/>
                <w:szCs w:val="16"/>
              </w:rPr>
            </w:pPr>
            <w:r w:rsidRPr="005E7C01">
              <w:rPr>
                <w:rFonts w:ascii="Arial" w:hAnsi="Arial" w:cs="Arial"/>
                <w:sz w:val="16"/>
                <w:szCs w:val="16"/>
              </w:rPr>
              <w:t>Information leaflets; Kennings poems; Comic strips</w:t>
            </w:r>
          </w:p>
        </w:tc>
        <w:tc>
          <w:tcPr>
            <w:tcW w:w="2290" w:type="dxa"/>
            <w:tcBorders>
              <w:bottom w:val="single" w:sz="4" w:space="0" w:color="auto"/>
            </w:tcBorders>
          </w:tcPr>
          <w:p w:rsidR="009F6465" w:rsidRDefault="008F15C5" w:rsidP="008F15C5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Money</w:t>
            </w:r>
          </w:p>
          <w:p w:rsidR="008F15C5" w:rsidRDefault="008F15C5" w:rsidP="008F15C5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Fractions</w:t>
            </w:r>
          </w:p>
          <w:p w:rsidR="008F15C5" w:rsidRDefault="008F15C5" w:rsidP="008F15C5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Problem solving - all operations</w:t>
            </w:r>
          </w:p>
          <w:p w:rsidR="008F15C5" w:rsidRDefault="008F15C5" w:rsidP="008F15C5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Time - turns, telling time</w:t>
            </w:r>
          </w:p>
          <w:p w:rsidR="008F15C5" w:rsidRDefault="008F15C5" w:rsidP="008F15C5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Time - drawing hands on clock and intervals of time</w:t>
            </w:r>
          </w:p>
          <w:p w:rsidR="008F15C5" w:rsidRDefault="008F15C5" w:rsidP="008F15C5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Measures and reading scales</w:t>
            </w:r>
          </w:p>
          <w:p w:rsidR="008F15C5" w:rsidRDefault="008F15C5" w:rsidP="008F15C5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Statistics</w:t>
            </w:r>
          </w:p>
          <w:p w:rsidR="008F15C5" w:rsidRDefault="008F15C5" w:rsidP="008F15C5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Geometry 2</w:t>
            </w:r>
          </w:p>
          <w:p w:rsidR="008F15C5" w:rsidRDefault="008F15C5" w:rsidP="008F15C5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Place Value with larger numbers</w:t>
            </w:r>
          </w:p>
          <w:p w:rsidR="008F15C5" w:rsidRPr="005E7C01" w:rsidRDefault="008F15C5" w:rsidP="008F15C5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Calculation review</w:t>
            </w:r>
          </w:p>
        </w:tc>
        <w:tc>
          <w:tcPr>
            <w:tcW w:w="2160" w:type="dxa"/>
            <w:tcBorders>
              <w:bottom w:val="single" w:sz="4" w:space="0" w:color="auto"/>
            </w:tcBorders>
          </w:tcPr>
          <w:p w:rsidR="009F6465" w:rsidRDefault="001A02FA" w:rsidP="001A02FA">
            <w:pPr>
              <w:rPr>
                <w:rFonts w:ascii="Arial" w:hAnsi="Arial" w:cs="Arial"/>
                <w:sz w:val="16"/>
                <w:szCs w:val="16"/>
                <w:u w:val="single"/>
              </w:rPr>
            </w:pPr>
            <w:r w:rsidRPr="001A02FA">
              <w:rPr>
                <w:rFonts w:ascii="Arial" w:hAnsi="Arial" w:cs="Arial"/>
                <w:sz w:val="16"/>
                <w:szCs w:val="16"/>
                <w:u w:val="single"/>
              </w:rPr>
              <w:t>Animal Survival</w:t>
            </w:r>
          </w:p>
          <w:p w:rsidR="008F15C5" w:rsidRPr="00F0213E" w:rsidRDefault="008F15C5" w:rsidP="008F15C5">
            <w:pPr>
              <w:rPr>
                <w:rFonts w:ascii="Arial" w:hAnsi="Arial" w:cs="Arial"/>
                <w:color w:val="FF0000"/>
                <w:sz w:val="16"/>
              </w:rPr>
            </w:pPr>
            <w:r w:rsidRPr="00F0213E">
              <w:rPr>
                <w:rFonts w:ascii="Arial" w:hAnsi="Arial" w:cs="Arial"/>
                <w:color w:val="FF0000"/>
                <w:sz w:val="16"/>
              </w:rPr>
              <w:t>Unit not yet released</w:t>
            </w:r>
          </w:p>
          <w:p w:rsidR="008F15C5" w:rsidRPr="001A02FA" w:rsidRDefault="008F15C5" w:rsidP="001A02FA">
            <w:pPr>
              <w:rPr>
                <w:rFonts w:ascii="Arial" w:hAnsi="Arial" w:cs="Arial"/>
                <w:sz w:val="16"/>
                <w:szCs w:val="16"/>
                <w:u w:val="single"/>
              </w:rPr>
            </w:pPr>
          </w:p>
        </w:tc>
        <w:tc>
          <w:tcPr>
            <w:tcW w:w="2151" w:type="dxa"/>
            <w:tcBorders>
              <w:bottom w:val="single" w:sz="4" w:space="0" w:color="auto"/>
            </w:tcBorders>
          </w:tcPr>
          <w:p w:rsidR="009F6465" w:rsidRPr="005E7C01" w:rsidRDefault="005E7C01" w:rsidP="009F646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7C01">
              <w:rPr>
                <w:rFonts w:ascii="Arial" w:hAnsi="Arial" w:cs="Arial"/>
                <w:sz w:val="16"/>
                <w:szCs w:val="16"/>
              </w:rPr>
              <w:t>Portraiture; Royal portraits; Sketching; Digital artwork</w:t>
            </w:r>
          </w:p>
        </w:tc>
        <w:tc>
          <w:tcPr>
            <w:tcW w:w="2188" w:type="dxa"/>
            <w:tcBorders>
              <w:bottom w:val="single" w:sz="4" w:space="0" w:color="auto"/>
            </w:tcBorders>
          </w:tcPr>
          <w:p w:rsidR="007568CE" w:rsidRDefault="007568CE" w:rsidP="007568CE">
            <w:pPr>
              <w:rPr>
                <w:rFonts w:ascii="Arial" w:hAnsi="Arial" w:cs="Arial"/>
                <w:sz w:val="16"/>
                <w:szCs w:val="16"/>
              </w:rPr>
            </w:pPr>
            <w:proofErr w:type="gramStart"/>
            <w:r w:rsidRPr="007568CE">
              <w:rPr>
                <w:rFonts w:ascii="Arial" w:hAnsi="Arial" w:cs="Arial"/>
                <w:sz w:val="16"/>
                <w:szCs w:val="16"/>
                <w:u w:val="single"/>
              </w:rPr>
              <w:t>Cut,</w:t>
            </w:r>
            <w:proofErr w:type="gramEnd"/>
            <w:r w:rsidRPr="007568CE">
              <w:rPr>
                <w:rFonts w:ascii="Arial" w:hAnsi="Arial" w:cs="Arial"/>
                <w:sz w:val="16"/>
                <w:szCs w:val="16"/>
                <w:u w:val="single"/>
              </w:rPr>
              <w:t xml:space="preserve"> Stitch and Join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5E7C01" w:rsidRPr="005E7C01">
              <w:rPr>
                <w:rFonts w:ascii="Arial" w:hAnsi="Arial" w:cs="Arial"/>
                <w:sz w:val="16"/>
                <w:szCs w:val="16"/>
              </w:rPr>
              <w:t>Everyday fabric products; Significant designer – Cath Kidston; Sewing patterns; Running stitch; Adding embellishments; Designing and maki</w:t>
            </w:r>
            <w:r>
              <w:rPr>
                <w:rFonts w:ascii="Arial" w:hAnsi="Arial" w:cs="Arial"/>
                <w:sz w:val="16"/>
                <w:szCs w:val="16"/>
              </w:rPr>
              <w:t xml:space="preserve">ng a bag tag. </w:t>
            </w:r>
            <w:r w:rsidRPr="007568CE">
              <w:rPr>
                <w:rFonts w:ascii="Arial" w:hAnsi="Arial" w:cs="Arial"/>
                <w:sz w:val="16"/>
                <w:szCs w:val="16"/>
                <w:u w:val="single"/>
              </w:rPr>
              <w:t>Push and Pull</w:t>
            </w:r>
          </w:p>
          <w:p w:rsidR="009F6465" w:rsidRPr="005E7C01" w:rsidRDefault="005E7C01" w:rsidP="007568CE">
            <w:pPr>
              <w:rPr>
                <w:rFonts w:ascii="Arial" w:hAnsi="Arial" w:cs="Arial"/>
                <w:sz w:val="16"/>
                <w:szCs w:val="16"/>
              </w:rPr>
            </w:pPr>
            <w:r w:rsidRPr="005E7C01">
              <w:rPr>
                <w:rFonts w:ascii="Arial" w:hAnsi="Arial" w:cs="Arial"/>
                <w:sz w:val="16"/>
                <w:szCs w:val="16"/>
              </w:rPr>
              <w:t>Machines and mechanisms; Sliders, levers and linkages; Designing and making greetings cards with moving parts</w:t>
            </w:r>
          </w:p>
        </w:tc>
        <w:tc>
          <w:tcPr>
            <w:tcW w:w="1928" w:type="dxa"/>
            <w:tcBorders>
              <w:bottom w:val="single" w:sz="4" w:space="0" w:color="auto"/>
            </w:tcBorders>
          </w:tcPr>
          <w:p w:rsidR="009F6465" w:rsidRPr="00E836C4" w:rsidRDefault="00E836C4" w:rsidP="00E836C4">
            <w:pPr>
              <w:rPr>
                <w:rFonts w:ascii="Arial" w:hAnsi="Arial" w:cs="Arial"/>
                <w:sz w:val="16"/>
                <w:szCs w:val="16"/>
                <w:u w:val="single"/>
              </w:rPr>
            </w:pPr>
            <w:r w:rsidRPr="00E836C4">
              <w:rPr>
                <w:rFonts w:ascii="Arial" w:hAnsi="Arial" w:cs="Arial"/>
                <w:sz w:val="16"/>
                <w:szCs w:val="16"/>
                <w:u w:val="single"/>
              </w:rPr>
              <w:t>Glockenspiel Stage 2</w:t>
            </w:r>
          </w:p>
          <w:p w:rsidR="00E836C4" w:rsidRPr="005E7C01" w:rsidRDefault="00E836C4" w:rsidP="00E836C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Learning the language of music through the glockenspiel. Beginning to use musical score.</w:t>
            </w:r>
          </w:p>
        </w:tc>
      </w:tr>
      <w:tr w:rsidR="009F6465" w:rsidRPr="00A55344" w:rsidTr="009F6465">
        <w:trPr>
          <w:trHeight w:val="265"/>
        </w:trPr>
        <w:tc>
          <w:tcPr>
            <w:tcW w:w="2529" w:type="dxa"/>
            <w:vMerge/>
          </w:tcPr>
          <w:p w:rsidR="009F6465" w:rsidRPr="00A55344" w:rsidRDefault="009F6465" w:rsidP="009F6465">
            <w:pPr>
              <w:rPr>
                <w:rFonts w:ascii="Arial" w:hAnsi="Arial" w:cs="Arial"/>
                <w:b/>
              </w:rPr>
            </w:pPr>
          </w:p>
        </w:tc>
        <w:tc>
          <w:tcPr>
            <w:tcW w:w="2246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Computing</w:t>
            </w:r>
          </w:p>
        </w:tc>
        <w:tc>
          <w:tcPr>
            <w:tcW w:w="2290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Geography</w:t>
            </w:r>
          </w:p>
        </w:tc>
        <w:tc>
          <w:tcPr>
            <w:tcW w:w="2160" w:type="dxa"/>
            <w:shd w:val="clear" w:color="auto" w:fill="D0CECE" w:themeFill="background2" w:themeFillShade="E6"/>
          </w:tcPr>
          <w:p w:rsidR="009F6465" w:rsidRPr="00A55344" w:rsidRDefault="009F6465" w:rsidP="007568CE">
            <w:pPr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History</w:t>
            </w:r>
          </w:p>
        </w:tc>
        <w:tc>
          <w:tcPr>
            <w:tcW w:w="2151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PSHE</w:t>
            </w:r>
          </w:p>
        </w:tc>
        <w:tc>
          <w:tcPr>
            <w:tcW w:w="2188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RE</w:t>
            </w:r>
          </w:p>
        </w:tc>
        <w:tc>
          <w:tcPr>
            <w:tcW w:w="1928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PE</w:t>
            </w:r>
          </w:p>
        </w:tc>
      </w:tr>
      <w:tr w:rsidR="009F6465" w:rsidRPr="00A55344" w:rsidTr="009F6465">
        <w:trPr>
          <w:trHeight w:val="265"/>
        </w:trPr>
        <w:tc>
          <w:tcPr>
            <w:tcW w:w="2529" w:type="dxa"/>
            <w:vMerge/>
          </w:tcPr>
          <w:p w:rsidR="009F6465" w:rsidRPr="00A55344" w:rsidRDefault="009F6465" w:rsidP="009F6465">
            <w:pPr>
              <w:rPr>
                <w:rFonts w:ascii="Arial" w:hAnsi="Arial" w:cs="Arial"/>
                <w:b/>
              </w:rPr>
            </w:pPr>
          </w:p>
        </w:tc>
        <w:tc>
          <w:tcPr>
            <w:tcW w:w="2246" w:type="dxa"/>
          </w:tcPr>
          <w:p w:rsidR="00F0213E" w:rsidRDefault="00F0213E" w:rsidP="007568CE">
            <w:pPr>
              <w:rPr>
                <w:rFonts w:ascii="Arial" w:hAnsi="Arial" w:cs="Arial"/>
                <w:sz w:val="16"/>
                <w:szCs w:val="16"/>
              </w:rPr>
            </w:pPr>
            <w:r w:rsidRPr="005E7C01">
              <w:rPr>
                <w:rFonts w:ascii="Arial" w:hAnsi="Arial" w:cs="Arial"/>
                <w:sz w:val="16"/>
              </w:rPr>
              <w:t>Using data; Using computers</w:t>
            </w:r>
          </w:p>
          <w:p w:rsidR="00F0213E" w:rsidRDefault="00F0213E" w:rsidP="007568CE">
            <w:pPr>
              <w:rPr>
                <w:rFonts w:ascii="Arial" w:hAnsi="Arial" w:cs="Arial"/>
                <w:sz w:val="16"/>
                <w:szCs w:val="16"/>
              </w:rPr>
            </w:pPr>
          </w:p>
          <w:p w:rsidR="009F6465" w:rsidRPr="005E7C01" w:rsidRDefault="005E7C01" w:rsidP="007568CE">
            <w:pPr>
              <w:rPr>
                <w:rFonts w:ascii="Arial" w:hAnsi="Arial" w:cs="Arial"/>
                <w:sz w:val="16"/>
                <w:szCs w:val="16"/>
              </w:rPr>
            </w:pPr>
            <w:r w:rsidRPr="005E7C01">
              <w:rPr>
                <w:rFonts w:ascii="Arial" w:hAnsi="Arial" w:cs="Arial"/>
                <w:sz w:val="16"/>
                <w:szCs w:val="16"/>
              </w:rPr>
              <w:t>Art software; Photography; Photo editing</w:t>
            </w:r>
          </w:p>
        </w:tc>
        <w:tc>
          <w:tcPr>
            <w:tcW w:w="2290" w:type="dxa"/>
          </w:tcPr>
          <w:p w:rsidR="009F6465" w:rsidRPr="005E7C01" w:rsidRDefault="005E7C01" w:rsidP="007568CE">
            <w:pPr>
              <w:rPr>
                <w:rFonts w:ascii="Arial" w:hAnsi="Arial" w:cs="Arial"/>
                <w:sz w:val="16"/>
                <w:szCs w:val="16"/>
              </w:rPr>
            </w:pPr>
            <w:r w:rsidRPr="005E7C01">
              <w:rPr>
                <w:rFonts w:ascii="Arial" w:hAnsi="Arial" w:cs="Arial"/>
                <w:sz w:val="16"/>
                <w:szCs w:val="16"/>
              </w:rPr>
              <w:t>Significant places – royal residences</w:t>
            </w:r>
          </w:p>
        </w:tc>
        <w:tc>
          <w:tcPr>
            <w:tcW w:w="2160" w:type="dxa"/>
          </w:tcPr>
          <w:p w:rsidR="009F6465" w:rsidRPr="005E7C01" w:rsidRDefault="005E7C01" w:rsidP="007568CE">
            <w:pPr>
              <w:rPr>
                <w:rFonts w:ascii="Arial" w:hAnsi="Arial" w:cs="Arial"/>
                <w:sz w:val="16"/>
                <w:szCs w:val="16"/>
              </w:rPr>
            </w:pPr>
            <w:r w:rsidRPr="005E7C01">
              <w:rPr>
                <w:rFonts w:ascii="Arial" w:hAnsi="Arial" w:cs="Arial"/>
                <w:sz w:val="16"/>
                <w:szCs w:val="16"/>
              </w:rPr>
              <w:t xml:space="preserve">Historical vocabulary; Historical periods; Timelines; Power and rule; Historical artefacts;  </w:t>
            </w:r>
            <w:r w:rsidRPr="007568CE">
              <w:rPr>
                <w:rFonts w:ascii="Arial" w:hAnsi="Arial" w:cs="Arial"/>
                <w:color w:val="FF0000"/>
                <w:sz w:val="16"/>
                <w:szCs w:val="16"/>
              </w:rPr>
              <w:t>Significant people - Alfred the Great, William the Conqueror; Henry VIII, Elizabeth I, Queen Victoria, Elizabeth II</w:t>
            </w:r>
            <w:r w:rsidRPr="005E7C01">
              <w:rPr>
                <w:rFonts w:ascii="Arial" w:hAnsi="Arial" w:cs="Arial"/>
                <w:sz w:val="16"/>
                <w:szCs w:val="16"/>
              </w:rPr>
              <w:t>; Bayeux tapestry; Feudal system; Actions and impact; Historical models</w:t>
            </w:r>
          </w:p>
        </w:tc>
        <w:tc>
          <w:tcPr>
            <w:tcW w:w="2151" w:type="dxa"/>
          </w:tcPr>
          <w:p w:rsidR="009F6465" w:rsidRDefault="00604938" w:rsidP="00604938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Relationships</w:t>
            </w:r>
          </w:p>
          <w:p w:rsidR="00604938" w:rsidRPr="005E7C01" w:rsidRDefault="00604938" w:rsidP="00604938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Changing Me</w:t>
            </w:r>
          </w:p>
        </w:tc>
        <w:tc>
          <w:tcPr>
            <w:tcW w:w="2188" w:type="dxa"/>
          </w:tcPr>
          <w:p w:rsidR="009F6465" w:rsidRPr="008224A4" w:rsidRDefault="008224A4" w:rsidP="00604938">
            <w:pPr>
              <w:rPr>
                <w:rFonts w:ascii="Arial" w:hAnsi="Arial" w:cs="Arial"/>
                <w:sz w:val="16"/>
              </w:rPr>
            </w:pPr>
            <w:r w:rsidRPr="008224A4">
              <w:rPr>
                <w:rFonts w:ascii="Arial" w:hAnsi="Arial" w:cs="Arial"/>
                <w:sz w:val="16"/>
              </w:rPr>
              <w:t>Religious Leaders</w:t>
            </w:r>
          </w:p>
          <w:p w:rsidR="008224A4" w:rsidRPr="005E7C01" w:rsidRDefault="008224A4" w:rsidP="00604938">
            <w:pPr>
              <w:rPr>
                <w:rFonts w:ascii="Arial" w:hAnsi="Arial" w:cs="Arial"/>
                <w:sz w:val="16"/>
                <w:szCs w:val="16"/>
              </w:rPr>
            </w:pPr>
            <w:r w:rsidRPr="008224A4">
              <w:rPr>
                <w:rFonts w:ascii="Arial" w:hAnsi="Arial" w:cs="Arial"/>
                <w:sz w:val="16"/>
              </w:rPr>
              <w:t>Easy Questions - Difficult Answers</w:t>
            </w:r>
            <w:bookmarkStart w:id="0" w:name="_GoBack"/>
            <w:bookmarkEnd w:id="0"/>
          </w:p>
        </w:tc>
        <w:tc>
          <w:tcPr>
            <w:tcW w:w="1928" w:type="dxa"/>
          </w:tcPr>
          <w:p w:rsidR="009F6465" w:rsidRDefault="00604938" w:rsidP="00604938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Ball Games Unit</w:t>
            </w:r>
          </w:p>
          <w:p w:rsidR="00604938" w:rsidRDefault="00604938" w:rsidP="00604938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Athletics Unit</w:t>
            </w:r>
          </w:p>
          <w:p w:rsidR="00604938" w:rsidRDefault="00604938" w:rsidP="00604938">
            <w:pPr>
              <w:rPr>
                <w:rFonts w:ascii="Arial" w:hAnsi="Arial" w:cs="Arial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sz w:val="16"/>
                <w:szCs w:val="16"/>
              </w:rPr>
              <w:t>Quik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Cricket Unit</w:t>
            </w:r>
          </w:p>
          <w:p w:rsidR="00604938" w:rsidRPr="005E7C01" w:rsidRDefault="00604938" w:rsidP="00604938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Tennis Unit</w:t>
            </w:r>
          </w:p>
        </w:tc>
      </w:tr>
      <w:tr w:rsidR="009F6465" w:rsidRPr="00A55344" w:rsidTr="009F6465">
        <w:trPr>
          <w:trHeight w:val="1975"/>
        </w:trPr>
        <w:tc>
          <w:tcPr>
            <w:tcW w:w="2529" w:type="dxa"/>
            <w:vMerge/>
          </w:tcPr>
          <w:p w:rsidR="009F6465" w:rsidRPr="00A55344" w:rsidRDefault="009F6465" w:rsidP="009F6465">
            <w:pPr>
              <w:rPr>
                <w:rFonts w:ascii="Arial" w:hAnsi="Arial" w:cs="Arial"/>
              </w:rPr>
            </w:pPr>
          </w:p>
        </w:tc>
        <w:tc>
          <w:tcPr>
            <w:tcW w:w="6696" w:type="dxa"/>
            <w:gridSpan w:val="3"/>
          </w:tcPr>
          <w:p w:rsidR="009F6465" w:rsidRPr="005E7C01" w:rsidRDefault="009F6465" w:rsidP="009F6465">
            <w:pPr>
              <w:rPr>
                <w:rFonts w:ascii="Arial" w:hAnsi="Arial" w:cs="Arial"/>
                <w:sz w:val="16"/>
                <w:szCs w:val="16"/>
                <w:u w:val="single"/>
              </w:rPr>
            </w:pPr>
            <w:r w:rsidRPr="005E7C01">
              <w:rPr>
                <w:rFonts w:ascii="Arial" w:hAnsi="Arial" w:cs="Arial"/>
                <w:sz w:val="16"/>
                <w:szCs w:val="16"/>
                <w:u w:val="single"/>
              </w:rPr>
              <w:t>Memorable Experience</w:t>
            </w:r>
          </w:p>
          <w:p w:rsidR="009F6465" w:rsidRDefault="009F6465" w:rsidP="001A02FA">
            <w:pPr>
              <w:rPr>
                <w:rFonts w:ascii="Arial" w:hAnsi="Arial" w:cs="Arial"/>
                <w:sz w:val="16"/>
                <w:szCs w:val="16"/>
              </w:rPr>
            </w:pPr>
            <w:r w:rsidRPr="005E7C01">
              <w:rPr>
                <w:rFonts w:ascii="Arial" w:hAnsi="Arial" w:cs="Arial"/>
                <w:sz w:val="16"/>
                <w:szCs w:val="16"/>
              </w:rPr>
              <w:t>English</w:t>
            </w:r>
            <w:r w:rsidR="001A02FA">
              <w:rPr>
                <w:rFonts w:ascii="Arial" w:hAnsi="Arial" w:cs="Arial"/>
                <w:sz w:val="16"/>
                <w:szCs w:val="16"/>
              </w:rPr>
              <w:t xml:space="preserve"> and British monarchy timeline.</w:t>
            </w:r>
          </w:p>
          <w:p w:rsidR="008F15C5" w:rsidRPr="005E7C01" w:rsidRDefault="008F15C5" w:rsidP="001A02FA">
            <w:pPr>
              <w:rPr>
                <w:rFonts w:ascii="Arial" w:hAnsi="Arial" w:cs="Arial"/>
                <w:sz w:val="16"/>
                <w:szCs w:val="16"/>
              </w:rPr>
            </w:pPr>
            <w:r w:rsidRPr="008F15C5">
              <w:rPr>
                <w:rFonts w:ascii="Arial" w:hAnsi="Arial" w:cs="Arial"/>
                <w:color w:val="FF0000"/>
                <w:sz w:val="16"/>
                <w:szCs w:val="16"/>
              </w:rPr>
              <w:t>Details to be added when confirmed</w:t>
            </w:r>
          </w:p>
        </w:tc>
        <w:tc>
          <w:tcPr>
            <w:tcW w:w="6267" w:type="dxa"/>
            <w:gridSpan w:val="3"/>
          </w:tcPr>
          <w:p w:rsidR="009F6465" w:rsidRPr="005E7C01" w:rsidRDefault="009F6465" w:rsidP="009F6465">
            <w:pPr>
              <w:rPr>
                <w:rFonts w:ascii="Arial" w:hAnsi="Arial" w:cs="Arial"/>
                <w:sz w:val="16"/>
                <w:szCs w:val="16"/>
                <w:u w:val="single"/>
              </w:rPr>
            </w:pPr>
            <w:r w:rsidRPr="005E7C01">
              <w:rPr>
                <w:rFonts w:ascii="Arial" w:hAnsi="Arial" w:cs="Arial"/>
                <w:sz w:val="16"/>
                <w:szCs w:val="16"/>
                <w:u w:val="single"/>
              </w:rPr>
              <w:t>Innovate Challenge</w:t>
            </w:r>
          </w:p>
          <w:p w:rsidR="009F6465" w:rsidRPr="005E7C01" w:rsidRDefault="009F6465" w:rsidP="001A02FA">
            <w:pPr>
              <w:rPr>
                <w:rFonts w:ascii="Arial" w:hAnsi="Arial" w:cs="Arial"/>
                <w:sz w:val="16"/>
                <w:szCs w:val="16"/>
              </w:rPr>
            </w:pPr>
            <w:r w:rsidRPr="005E7C01">
              <w:rPr>
                <w:rFonts w:ascii="Arial" w:hAnsi="Arial" w:cs="Arial"/>
                <w:sz w:val="16"/>
                <w:szCs w:val="16"/>
              </w:rPr>
              <w:t xml:space="preserve">Magnificent Monarchs board game. </w:t>
            </w:r>
          </w:p>
        </w:tc>
      </w:tr>
    </w:tbl>
    <w:p w:rsidR="00A55344" w:rsidRPr="00A55344" w:rsidRDefault="00A55344">
      <w:pPr>
        <w:rPr>
          <w:rFonts w:ascii="Arial" w:hAnsi="Arial" w:cs="Arial"/>
        </w:rPr>
      </w:pPr>
    </w:p>
    <w:sectPr w:rsidR="00A55344" w:rsidRPr="00A55344" w:rsidSect="00A55344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A685556"/>
    <w:multiLevelType w:val="hybridMultilevel"/>
    <w:tmpl w:val="19EE3A1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5344"/>
    <w:rsid w:val="001A02FA"/>
    <w:rsid w:val="00533418"/>
    <w:rsid w:val="005E7C01"/>
    <w:rsid w:val="00604938"/>
    <w:rsid w:val="007568CE"/>
    <w:rsid w:val="008224A4"/>
    <w:rsid w:val="008F15C5"/>
    <w:rsid w:val="009F6465"/>
    <w:rsid w:val="00A55344"/>
    <w:rsid w:val="00BD6BDD"/>
    <w:rsid w:val="00E836C4"/>
    <w:rsid w:val="00F0213E"/>
    <w:rsid w:val="00FA5C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1C79B3"/>
  <w15:chartTrackingRefBased/>
  <w15:docId w15:val="{B2234AD8-BDDD-4022-A9D5-B975B30139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553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E7C0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3</Pages>
  <Words>893</Words>
  <Characters>5092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Katie Andrews</dc:creator>
  <cp:keywords/>
  <dc:description/>
  <cp:lastModifiedBy>Katie Andrews</cp:lastModifiedBy>
  <cp:revision>4</cp:revision>
  <cp:lastPrinted>2022-06-16T11:20:00Z</cp:lastPrinted>
  <dcterms:created xsi:type="dcterms:W3CDTF">2022-05-20T13:33:00Z</dcterms:created>
  <dcterms:modified xsi:type="dcterms:W3CDTF">2022-06-16T11:22:00Z</dcterms:modified>
</cp:coreProperties>
</file>